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57" w:rsidRDefault="00180757" w:rsidP="00180757">
      <w:pPr>
        <w:tabs>
          <w:tab w:val="left" w:pos="360"/>
          <w:tab w:val="left" w:pos="1080"/>
          <w:tab w:val="left" w:pos="1350"/>
        </w:tabs>
        <w:jc w:val="center"/>
        <w:rPr>
          <w:rFonts w:asciiTheme="majorHAnsi" w:hAnsiTheme="majorHAnsi"/>
          <w:sz w:val="24"/>
          <w:szCs w:val="24"/>
        </w:rPr>
      </w:pPr>
      <w:r>
        <w:rPr>
          <w:rFonts w:asciiTheme="majorHAnsi" w:hAnsiTheme="majorHAnsi"/>
          <w:sz w:val="24"/>
          <w:szCs w:val="24"/>
        </w:rPr>
        <w:t xml:space="preserve">Unit 1 </w:t>
      </w:r>
    </w:p>
    <w:p w:rsidR="00180757" w:rsidRPr="00440204" w:rsidRDefault="00180757" w:rsidP="00180757">
      <w:pPr>
        <w:tabs>
          <w:tab w:val="left" w:pos="360"/>
          <w:tab w:val="left" w:pos="1080"/>
          <w:tab w:val="left" w:pos="1350"/>
        </w:tabs>
        <w:jc w:val="center"/>
        <w:rPr>
          <w:rFonts w:asciiTheme="majorHAnsi" w:hAnsiTheme="majorHAnsi"/>
          <w:sz w:val="24"/>
          <w:szCs w:val="24"/>
        </w:rPr>
      </w:pPr>
      <w:r w:rsidRPr="00440204">
        <w:rPr>
          <w:rFonts w:asciiTheme="majorHAnsi" w:hAnsiTheme="majorHAnsi"/>
          <w:sz w:val="24"/>
          <w:szCs w:val="24"/>
        </w:rPr>
        <w:t>Ch 1.</w:t>
      </w:r>
    </w:p>
    <w:p w:rsidR="00180757" w:rsidRDefault="00180757" w:rsidP="00180757">
      <w:pPr>
        <w:tabs>
          <w:tab w:val="left" w:pos="360"/>
          <w:tab w:val="left" w:pos="1080"/>
          <w:tab w:val="left" w:pos="1350"/>
        </w:tabs>
        <w:jc w:val="center"/>
        <w:rPr>
          <w:rFonts w:asciiTheme="majorHAnsi" w:hAnsiTheme="majorHAnsi"/>
          <w:b/>
          <w:bCs/>
          <w:sz w:val="32"/>
          <w:szCs w:val="32"/>
        </w:rPr>
      </w:pPr>
      <w:r w:rsidRPr="00AC3403">
        <w:rPr>
          <w:rFonts w:asciiTheme="majorHAnsi" w:hAnsiTheme="majorHAnsi"/>
          <w:b/>
          <w:bCs/>
          <w:sz w:val="32"/>
          <w:szCs w:val="32"/>
        </w:rPr>
        <w:t>INTRODUCTION</w:t>
      </w:r>
    </w:p>
    <w:p w:rsidR="00C84C38" w:rsidRPr="00AC3403" w:rsidRDefault="00C84C38" w:rsidP="00180757">
      <w:pPr>
        <w:tabs>
          <w:tab w:val="left" w:pos="360"/>
          <w:tab w:val="left" w:pos="1080"/>
          <w:tab w:val="left" w:pos="1350"/>
        </w:tabs>
        <w:jc w:val="center"/>
        <w:rPr>
          <w:rFonts w:asciiTheme="majorHAnsi" w:hAnsiTheme="majorHAnsi"/>
          <w:b/>
          <w:bCs/>
          <w:sz w:val="32"/>
          <w:szCs w:val="32"/>
        </w:rPr>
      </w:pPr>
      <w:r>
        <w:rPr>
          <w:rFonts w:asciiTheme="majorHAnsi" w:hAnsiTheme="majorHAnsi"/>
          <w:b/>
          <w:bCs/>
          <w:sz w:val="32"/>
          <w:szCs w:val="32"/>
        </w:rPr>
        <w:t xml:space="preserve">Theory of Communication </w:t>
      </w:r>
    </w:p>
    <w:p w:rsidR="00180757" w:rsidRDefault="00180757" w:rsidP="00180757">
      <w:pPr>
        <w:tabs>
          <w:tab w:val="left" w:pos="360"/>
          <w:tab w:val="left" w:pos="1080"/>
          <w:tab w:val="left" w:pos="1350"/>
        </w:tabs>
        <w:jc w:val="both"/>
        <w:rPr>
          <w:rFonts w:asciiTheme="majorHAnsi" w:hAnsiTheme="majorHAnsi"/>
          <w:sz w:val="24"/>
          <w:szCs w:val="24"/>
        </w:rPr>
      </w:pPr>
      <w:r>
        <w:rPr>
          <w:rFonts w:asciiTheme="majorHAnsi" w:hAnsiTheme="majorHAnsi"/>
          <w:sz w:val="24"/>
          <w:szCs w:val="24"/>
        </w:rPr>
        <w:t xml:space="preserve">The communicative world begins  with </w:t>
      </w:r>
      <w:r w:rsidRPr="00AC3403">
        <w:rPr>
          <w:rFonts w:asciiTheme="majorHAnsi" w:hAnsiTheme="majorHAnsi"/>
          <w:b/>
          <w:bCs/>
          <w:i/>
          <w:iCs/>
          <w:sz w:val="24"/>
          <w:szCs w:val="24"/>
        </w:rPr>
        <w:t>Wh</w:t>
      </w:r>
      <w:r>
        <w:rPr>
          <w:rFonts w:asciiTheme="majorHAnsi" w:hAnsiTheme="majorHAnsi"/>
          <w:sz w:val="24"/>
          <w:szCs w:val="24"/>
        </w:rPr>
        <w:t xml:space="preserve">-questions , viz, </w:t>
      </w:r>
      <w:r w:rsidRPr="00AC3403">
        <w:rPr>
          <w:rFonts w:asciiTheme="majorHAnsi" w:hAnsiTheme="majorHAnsi"/>
          <w:b/>
          <w:bCs/>
          <w:i/>
          <w:iCs/>
          <w:sz w:val="24"/>
          <w:szCs w:val="24"/>
        </w:rPr>
        <w:t>wh</w:t>
      </w:r>
      <w:r>
        <w:rPr>
          <w:rFonts w:asciiTheme="majorHAnsi" w:hAnsiTheme="majorHAnsi"/>
          <w:sz w:val="24"/>
          <w:szCs w:val="24"/>
        </w:rPr>
        <w:t xml:space="preserve">at, </w:t>
      </w:r>
      <w:r w:rsidRPr="00AC3403">
        <w:rPr>
          <w:rFonts w:asciiTheme="majorHAnsi" w:hAnsiTheme="majorHAnsi"/>
          <w:b/>
          <w:bCs/>
          <w:i/>
          <w:iCs/>
          <w:sz w:val="24"/>
          <w:szCs w:val="24"/>
        </w:rPr>
        <w:t>wh</w:t>
      </w:r>
      <w:r>
        <w:rPr>
          <w:rFonts w:asciiTheme="majorHAnsi" w:hAnsiTheme="majorHAnsi"/>
          <w:sz w:val="24"/>
          <w:szCs w:val="24"/>
        </w:rPr>
        <w:t xml:space="preserve">o, </w:t>
      </w:r>
      <w:r w:rsidRPr="00AC3403">
        <w:rPr>
          <w:rFonts w:asciiTheme="majorHAnsi" w:hAnsiTheme="majorHAnsi"/>
          <w:b/>
          <w:bCs/>
          <w:i/>
          <w:iCs/>
          <w:sz w:val="24"/>
          <w:szCs w:val="24"/>
        </w:rPr>
        <w:t>wh</w:t>
      </w:r>
      <w:r>
        <w:rPr>
          <w:rFonts w:asciiTheme="majorHAnsi" w:hAnsiTheme="majorHAnsi"/>
          <w:sz w:val="24"/>
          <w:szCs w:val="24"/>
        </w:rPr>
        <w:t xml:space="preserve">y, </w:t>
      </w:r>
      <w:r w:rsidRPr="00AC3403">
        <w:rPr>
          <w:rFonts w:asciiTheme="majorHAnsi" w:hAnsiTheme="majorHAnsi"/>
          <w:b/>
          <w:bCs/>
          <w:i/>
          <w:iCs/>
          <w:sz w:val="24"/>
          <w:szCs w:val="24"/>
        </w:rPr>
        <w:t>wh</w:t>
      </w:r>
      <w:r>
        <w:rPr>
          <w:rFonts w:asciiTheme="majorHAnsi" w:hAnsiTheme="majorHAnsi"/>
          <w:sz w:val="24"/>
          <w:szCs w:val="24"/>
        </w:rPr>
        <w:t xml:space="preserve">en, </w:t>
      </w:r>
      <w:r w:rsidRPr="00AC3403">
        <w:rPr>
          <w:rFonts w:asciiTheme="majorHAnsi" w:hAnsiTheme="majorHAnsi"/>
          <w:b/>
          <w:bCs/>
          <w:i/>
          <w:iCs/>
          <w:sz w:val="24"/>
          <w:szCs w:val="24"/>
        </w:rPr>
        <w:t>wh</w:t>
      </w:r>
      <w:r>
        <w:rPr>
          <w:rFonts w:asciiTheme="majorHAnsi" w:hAnsiTheme="majorHAnsi"/>
          <w:sz w:val="24"/>
          <w:szCs w:val="24"/>
        </w:rPr>
        <w:t xml:space="preserve">ere . So, let us start with wh-question, too.  </w:t>
      </w:r>
    </w:p>
    <w:p w:rsidR="00180757" w:rsidRPr="00440204" w:rsidRDefault="00180757" w:rsidP="00180757">
      <w:pPr>
        <w:tabs>
          <w:tab w:val="left" w:pos="360"/>
          <w:tab w:val="left" w:pos="1080"/>
          <w:tab w:val="left" w:pos="1350"/>
        </w:tabs>
        <w:jc w:val="both"/>
        <w:rPr>
          <w:rFonts w:asciiTheme="majorHAnsi" w:hAnsiTheme="majorHAnsi"/>
          <w:sz w:val="24"/>
          <w:szCs w:val="24"/>
        </w:rPr>
      </w:pPr>
      <w:r w:rsidRPr="00AC3403">
        <w:rPr>
          <w:rFonts w:asciiTheme="majorHAnsi" w:hAnsiTheme="majorHAnsi"/>
          <w:b/>
          <w:bCs/>
          <w:i/>
          <w:iCs/>
          <w:sz w:val="24"/>
          <w:szCs w:val="24"/>
        </w:rPr>
        <w:t>Wh</w:t>
      </w:r>
      <w:r w:rsidRPr="00440204">
        <w:rPr>
          <w:rFonts w:asciiTheme="majorHAnsi" w:hAnsiTheme="majorHAnsi"/>
          <w:sz w:val="24"/>
          <w:szCs w:val="24"/>
        </w:rPr>
        <w:t>at is communication?</w:t>
      </w:r>
    </w:p>
    <w:p w:rsidR="00180757" w:rsidRPr="00440204" w:rsidRDefault="00180757" w:rsidP="00180757">
      <w:pPr>
        <w:tabs>
          <w:tab w:val="left" w:pos="360"/>
          <w:tab w:val="left" w:pos="1080"/>
          <w:tab w:val="left" w:pos="1350"/>
        </w:tabs>
        <w:jc w:val="both"/>
        <w:rPr>
          <w:rStyle w:val="apple-converted-space"/>
          <w:rFonts w:cs="Arial"/>
          <w:sz w:val="24"/>
          <w:szCs w:val="24"/>
          <w:shd w:val="clear" w:color="auto" w:fill="FFFFFF"/>
        </w:rPr>
      </w:pPr>
      <w:r w:rsidRPr="00440204">
        <w:rPr>
          <w:rFonts w:asciiTheme="majorHAnsi" w:hAnsiTheme="majorHAnsi" w:cs="Arial"/>
          <w:b/>
          <w:bCs/>
          <w:sz w:val="24"/>
          <w:szCs w:val="24"/>
          <w:shd w:val="clear" w:color="auto" w:fill="FFFFFF"/>
        </w:rPr>
        <w:t>Communication</w:t>
      </w:r>
      <w:r w:rsidRPr="00440204">
        <w:rPr>
          <w:rStyle w:val="apple-converted-space"/>
          <w:rFonts w:cs="Arial"/>
          <w:sz w:val="24"/>
          <w:szCs w:val="24"/>
          <w:shd w:val="clear" w:color="auto" w:fill="FFFFFF"/>
        </w:rPr>
        <w:t> </w:t>
      </w:r>
      <w:r w:rsidRPr="00440204">
        <w:rPr>
          <w:rFonts w:asciiTheme="majorHAnsi" w:hAnsiTheme="majorHAnsi" w:cs="Arial"/>
          <w:sz w:val="24"/>
          <w:szCs w:val="24"/>
          <w:shd w:val="clear" w:color="auto" w:fill="FFFFFF"/>
        </w:rPr>
        <w:t xml:space="preserve">in Latin  is known as </w:t>
      </w:r>
      <w:r w:rsidRPr="00440204">
        <w:rPr>
          <w:rFonts w:asciiTheme="majorHAnsi" w:hAnsiTheme="majorHAnsi" w:cs="Arial"/>
          <w:i/>
          <w:iCs/>
          <w:sz w:val="24"/>
          <w:szCs w:val="24"/>
          <w:shd w:val="clear" w:color="auto" w:fill="FFFFFF"/>
        </w:rPr>
        <w:t>commūnicāre</w:t>
      </w:r>
      <w:r w:rsidRPr="00440204">
        <w:rPr>
          <w:rFonts w:asciiTheme="majorHAnsi" w:hAnsiTheme="majorHAnsi" w:cs="Arial"/>
          <w:sz w:val="24"/>
          <w:szCs w:val="24"/>
          <w:shd w:val="clear" w:color="auto" w:fill="FFFFFF"/>
        </w:rPr>
        <w:t xml:space="preserve">, which is means "to share". It is the act of conveying or sharing tended meanings </w:t>
      </w:r>
      <w:r w:rsidRPr="00440204">
        <w:rPr>
          <w:rStyle w:val="apple-converted-space"/>
          <w:rFonts w:cs="Arial"/>
          <w:sz w:val="24"/>
          <w:szCs w:val="24"/>
          <w:shd w:val="clear" w:color="auto" w:fill="FFFFFF"/>
        </w:rPr>
        <w:t>from</w:t>
      </w:r>
      <w:r w:rsidRPr="00440204">
        <w:rPr>
          <w:rFonts w:asciiTheme="majorHAnsi" w:hAnsiTheme="majorHAnsi" w:cs="Arial"/>
          <w:sz w:val="24"/>
          <w:szCs w:val="24"/>
          <w:shd w:val="clear" w:color="auto" w:fill="FFFFFF"/>
        </w:rPr>
        <w:t xml:space="preserve"> one entity </w:t>
      </w:r>
      <w:r w:rsidRPr="00440204">
        <w:rPr>
          <w:rStyle w:val="apple-converted-space"/>
          <w:rFonts w:cs="Arial"/>
          <w:sz w:val="24"/>
          <w:szCs w:val="24"/>
          <w:shd w:val="clear" w:color="auto" w:fill="FFFFFF"/>
        </w:rPr>
        <w:t> or group  </w:t>
      </w:r>
      <w:r w:rsidRPr="00440204">
        <w:rPr>
          <w:rFonts w:asciiTheme="majorHAnsi" w:hAnsiTheme="majorHAnsi" w:cs="Arial"/>
          <w:sz w:val="24"/>
          <w:szCs w:val="24"/>
          <w:shd w:val="clear" w:color="auto" w:fill="FFFFFF"/>
        </w:rPr>
        <w:t>to another through the use of mutually understood</w:t>
      </w:r>
      <w:r w:rsidRPr="00440204">
        <w:rPr>
          <w:rStyle w:val="apple-converted-space"/>
          <w:rFonts w:cs="Arial"/>
          <w:sz w:val="24"/>
          <w:szCs w:val="24"/>
          <w:shd w:val="clear" w:color="auto" w:fill="FFFFFF"/>
        </w:rPr>
        <w:t> signs and symbols and a particular rules.</w:t>
      </w:r>
    </w:p>
    <w:p w:rsidR="00180757" w:rsidRPr="00440204" w:rsidRDefault="00180757" w:rsidP="00180757">
      <w:pPr>
        <w:tabs>
          <w:tab w:val="left" w:pos="360"/>
          <w:tab w:val="left" w:pos="1080"/>
          <w:tab w:val="left" w:pos="1350"/>
        </w:tabs>
        <w:jc w:val="both"/>
        <w:rPr>
          <w:rStyle w:val="apple-converted-space"/>
          <w:rFonts w:cs="Arial"/>
          <w:sz w:val="24"/>
          <w:szCs w:val="24"/>
          <w:shd w:val="clear" w:color="auto" w:fill="FFFFFF"/>
        </w:rPr>
      </w:pPr>
      <w:r w:rsidRPr="00440204">
        <w:rPr>
          <w:rStyle w:val="apple-converted-space"/>
          <w:rFonts w:cs="Arial"/>
          <w:sz w:val="24"/>
          <w:szCs w:val="24"/>
          <w:shd w:val="clear" w:color="auto" w:fill="FFFFFF"/>
        </w:rPr>
        <w:t xml:space="preserve">Communication connects not only human beings but also connects all living things. </w:t>
      </w:r>
    </w:p>
    <w:p w:rsidR="00180757" w:rsidRPr="00440204" w:rsidRDefault="00180757" w:rsidP="00180757">
      <w:pPr>
        <w:tabs>
          <w:tab w:val="left" w:pos="360"/>
          <w:tab w:val="left" w:pos="1080"/>
          <w:tab w:val="left" w:pos="1350"/>
        </w:tabs>
        <w:jc w:val="both"/>
        <w:rPr>
          <w:rStyle w:val="apple-converted-space"/>
          <w:rFonts w:cs="Arial"/>
          <w:sz w:val="24"/>
          <w:szCs w:val="24"/>
          <w:shd w:val="clear" w:color="auto" w:fill="FFFFFF"/>
        </w:rPr>
      </w:pPr>
      <w:r w:rsidRPr="00440204">
        <w:rPr>
          <w:rStyle w:val="apple-converted-space"/>
          <w:rFonts w:cs="Arial"/>
          <w:sz w:val="24"/>
          <w:szCs w:val="24"/>
          <w:shd w:val="clear" w:color="auto" w:fill="FFFFFF"/>
        </w:rPr>
        <w:t xml:space="preserve">It connects people across the globe. </w:t>
      </w:r>
    </w:p>
    <w:p w:rsidR="00180757" w:rsidRPr="00440204" w:rsidRDefault="00180757" w:rsidP="00180757">
      <w:pPr>
        <w:tabs>
          <w:tab w:val="left" w:pos="360"/>
          <w:tab w:val="left" w:pos="1080"/>
          <w:tab w:val="left" w:pos="1350"/>
        </w:tabs>
        <w:jc w:val="both"/>
        <w:rPr>
          <w:rStyle w:val="apple-converted-space"/>
          <w:rFonts w:cs="Arial"/>
          <w:b/>
          <w:bCs/>
          <w:sz w:val="24"/>
          <w:szCs w:val="24"/>
          <w:shd w:val="clear" w:color="auto" w:fill="FFFFFF"/>
        </w:rPr>
      </w:pPr>
      <w:r w:rsidRPr="00AC3403">
        <w:rPr>
          <w:rStyle w:val="apple-converted-space"/>
          <w:rFonts w:cs="Arial"/>
          <w:i/>
          <w:iCs/>
          <w:sz w:val="24"/>
          <w:szCs w:val="24"/>
          <w:shd w:val="clear" w:color="auto" w:fill="FFFFFF"/>
        </w:rPr>
        <w:t>Wh</w:t>
      </w:r>
      <w:r w:rsidRPr="00AC3403">
        <w:rPr>
          <w:rStyle w:val="apple-converted-space"/>
          <w:rFonts w:cs="Arial"/>
          <w:sz w:val="24"/>
          <w:szCs w:val="24"/>
          <w:shd w:val="clear" w:color="auto" w:fill="FFFFFF"/>
        </w:rPr>
        <w:t>y is Communication required</w:t>
      </w:r>
      <w:r w:rsidRPr="00440204">
        <w:rPr>
          <w:rStyle w:val="apple-converted-space"/>
          <w:rFonts w:cs="Arial"/>
          <w:sz w:val="24"/>
          <w:szCs w:val="24"/>
          <w:shd w:val="clear" w:color="auto" w:fill="FFFFFF"/>
        </w:rPr>
        <w:t>?</w:t>
      </w:r>
    </w:p>
    <w:p w:rsidR="00180757" w:rsidRPr="00440204" w:rsidRDefault="00180757" w:rsidP="00180757">
      <w:pPr>
        <w:tabs>
          <w:tab w:val="left" w:pos="360"/>
          <w:tab w:val="left" w:pos="1080"/>
          <w:tab w:val="left" w:pos="1350"/>
        </w:tabs>
        <w:jc w:val="both"/>
        <w:rPr>
          <w:rStyle w:val="apple-converted-space"/>
          <w:rFonts w:cs="Arial"/>
          <w:sz w:val="24"/>
          <w:szCs w:val="24"/>
          <w:shd w:val="clear" w:color="auto" w:fill="FFFFFF"/>
        </w:rPr>
      </w:pPr>
      <w:r w:rsidRPr="00440204">
        <w:rPr>
          <w:rStyle w:val="apple-converted-space"/>
          <w:rFonts w:cs="Arial"/>
          <w:sz w:val="24"/>
          <w:szCs w:val="24"/>
          <w:shd w:val="clear" w:color="auto" w:fill="FFFFFF"/>
        </w:rPr>
        <w:t>Communication is a modus operandi ( the method and the way ) of social intercourse. As a member of the family, a social group and as a part of the work team , we need to communicate with others.</w:t>
      </w:r>
    </w:p>
    <w:p w:rsidR="00180757" w:rsidRPr="00440204" w:rsidRDefault="00180757" w:rsidP="00180757">
      <w:pPr>
        <w:tabs>
          <w:tab w:val="left" w:pos="360"/>
          <w:tab w:val="left" w:pos="1080"/>
          <w:tab w:val="left" w:pos="1350"/>
        </w:tabs>
        <w:jc w:val="both"/>
        <w:rPr>
          <w:rStyle w:val="apple-converted-space"/>
          <w:rFonts w:cs="Arial"/>
          <w:sz w:val="24"/>
          <w:szCs w:val="24"/>
          <w:shd w:val="clear" w:color="auto" w:fill="FFFFFF"/>
        </w:rPr>
      </w:pPr>
      <w:r w:rsidRPr="00440204">
        <w:rPr>
          <w:rStyle w:val="apple-converted-space"/>
          <w:rFonts w:cs="Arial"/>
          <w:sz w:val="24"/>
          <w:szCs w:val="24"/>
          <w:shd w:val="clear" w:color="auto" w:fill="FFFFFF"/>
        </w:rPr>
        <w:t>To emote and express</w:t>
      </w:r>
    </w:p>
    <w:p w:rsidR="00180757" w:rsidRPr="00440204" w:rsidRDefault="00180757" w:rsidP="00180757">
      <w:pPr>
        <w:pStyle w:val="ListParagraph"/>
        <w:numPr>
          <w:ilvl w:val="0"/>
          <w:numId w:val="1"/>
        </w:numPr>
        <w:tabs>
          <w:tab w:val="left" w:pos="360"/>
          <w:tab w:val="left" w:pos="1080"/>
          <w:tab w:val="left" w:pos="1350"/>
        </w:tabs>
        <w:jc w:val="both"/>
        <w:rPr>
          <w:rStyle w:val="apple-converted-space"/>
          <w:rFonts w:cs="Arial"/>
          <w:sz w:val="24"/>
          <w:szCs w:val="24"/>
          <w:shd w:val="clear" w:color="auto" w:fill="FFFFFF"/>
        </w:rPr>
      </w:pPr>
      <w:r w:rsidRPr="00440204">
        <w:rPr>
          <w:rStyle w:val="apple-converted-space"/>
          <w:rFonts w:cs="Arial"/>
          <w:sz w:val="24"/>
          <w:szCs w:val="24"/>
          <w:shd w:val="clear" w:color="auto" w:fill="FFFFFF"/>
        </w:rPr>
        <w:t xml:space="preserve">our emotions, </w:t>
      </w:r>
    </w:p>
    <w:p w:rsidR="00180757" w:rsidRPr="00440204" w:rsidRDefault="00180757" w:rsidP="00180757">
      <w:pPr>
        <w:pStyle w:val="ListParagraph"/>
        <w:numPr>
          <w:ilvl w:val="0"/>
          <w:numId w:val="1"/>
        </w:numPr>
        <w:tabs>
          <w:tab w:val="left" w:pos="360"/>
          <w:tab w:val="left" w:pos="1080"/>
          <w:tab w:val="left" w:pos="1350"/>
        </w:tabs>
        <w:jc w:val="both"/>
        <w:rPr>
          <w:rStyle w:val="apple-converted-space"/>
          <w:rFonts w:cs="Arial"/>
          <w:sz w:val="24"/>
          <w:szCs w:val="24"/>
          <w:shd w:val="clear" w:color="auto" w:fill="FFFFFF"/>
        </w:rPr>
      </w:pPr>
      <w:r w:rsidRPr="00440204">
        <w:rPr>
          <w:rStyle w:val="apple-converted-space"/>
          <w:rFonts w:cs="Arial"/>
          <w:sz w:val="24"/>
          <w:szCs w:val="24"/>
          <w:shd w:val="clear" w:color="auto" w:fill="FFFFFF"/>
        </w:rPr>
        <w:t xml:space="preserve">thoughts and </w:t>
      </w:r>
    </w:p>
    <w:p w:rsidR="00180757" w:rsidRPr="00440204" w:rsidRDefault="00180757" w:rsidP="00180757">
      <w:pPr>
        <w:pStyle w:val="ListParagraph"/>
        <w:numPr>
          <w:ilvl w:val="0"/>
          <w:numId w:val="1"/>
        </w:numPr>
        <w:tabs>
          <w:tab w:val="left" w:pos="360"/>
          <w:tab w:val="left" w:pos="1080"/>
          <w:tab w:val="left" w:pos="1350"/>
        </w:tabs>
        <w:jc w:val="both"/>
        <w:rPr>
          <w:rStyle w:val="apple-converted-space"/>
          <w:rFonts w:cs="Arial"/>
          <w:sz w:val="24"/>
          <w:szCs w:val="24"/>
          <w:shd w:val="clear" w:color="auto" w:fill="FFFFFF"/>
        </w:rPr>
      </w:pPr>
      <w:r w:rsidRPr="00440204">
        <w:rPr>
          <w:rStyle w:val="apple-converted-space"/>
          <w:rFonts w:cs="Arial"/>
          <w:sz w:val="24"/>
          <w:szCs w:val="24"/>
          <w:shd w:val="clear" w:color="auto" w:fill="FFFFFF"/>
        </w:rPr>
        <w:t>feelings</w:t>
      </w:r>
    </w:p>
    <w:p w:rsidR="00180757" w:rsidRPr="00440204" w:rsidRDefault="00180757" w:rsidP="00180757">
      <w:pPr>
        <w:pStyle w:val="ListParagraph"/>
        <w:numPr>
          <w:ilvl w:val="0"/>
          <w:numId w:val="1"/>
        </w:numPr>
        <w:tabs>
          <w:tab w:val="left" w:pos="360"/>
          <w:tab w:val="left" w:pos="1080"/>
          <w:tab w:val="left" w:pos="1350"/>
        </w:tabs>
        <w:jc w:val="both"/>
        <w:rPr>
          <w:rStyle w:val="apple-converted-space"/>
          <w:rFonts w:cs="Arial"/>
          <w:sz w:val="24"/>
          <w:szCs w:val="24"/>
          <w:shd w:val="clear" w:color="auto" w:fill="FFFFFF"/>
        </w:rPr>
      </w:pPr>
      <w:r w:rsidRPr="00440204">
        <w:rPr>
          <w:rStyle w:val="apple-converted-space"/>
          <w:rFonts w:cs="Arial"/>
          <w:sz w:val="24"/>
          <w:szCs w:val="24"/>
          <w:shd w:val="clear" w:color="auto" w:fill="FFFFFF"/>
        </w:rPr>
        <w:t xml:space="preserve"> professional and non- professional purposes </w:t>
      </w:r>
    </w:p>
    <w:p w:rsidR="00180757" w:rsidRPr="00440204" w:rsidRDefault="00180757" w:rsidP="00180757">
      <w:pPr>
        <w:pStyle w:val="ListParagraph"/>
        <w:tabs>
          <w:tab w:val="left" w:pos="360"/>
          <w:tab w:val="left" w:pos="1080"/>
          <w:tab w:val="left" w:pos="1350"/>
        </w:tabs>
        <w:ind w:left="765"/>
        <w:jc w:val="both"/>
        <w:rPr>
          <w:rStyle w:val="apple-converted-space"/>
          <w:rFonts w:cs="Arial"/>
          <w:sz w:val="24"/>
          <w:szCs w:val="24"/>
          <w:shd w:val="clear" w:color="auto" w:fill="FFFFFF"/>
        </w:rPr>
      </w:pPr>
      <w:r w:rsidRPr="00440204">
        <w:rPr>
          <w:rStyle w:val="apple-converted-space"/>
          <w:rFonts w:cs="Arial"/>
          <w:sz w:val="24"/>
          <w:szCs w:val="24"/>
          <w:shd w:val="clear" w:color="auto" w:fill="FFFFFF"/>
        </w:rPr>
        <w:t xml:space="preserve">we need to have this system. </w:t>
      </w:r>
    </w:p>
    <w:p w:rsidR="00180757" w:rsidRPr="00440204" w:rsidRDefault="00180757" w:rsidP="00180757">
      <w:pPr>
        <w:pStyle w:val="ListParagraph"/>
        <w:tabs>
          <w:tab w:val="left" w:pos="360"/>
          <w:tab w:val="left" w:pos="1080"/>
          <w:tab w:val="left" w:pos="1350"/>
        </w:tabs>
        <w:ind w:left="765"/>
        <w:jc w:val="both"/>
        <w:rPr>
          <w:rStyle w:val="apple-converted-space"/>
          <w:rFonts w:cs="Arial"/>
          <w:sz w:val="24"/>
          <w:szCs w:val="24"/>
          <w:shd w:val="clear" w:color="auto" w:fill="FFFFFF"/>
        </w:rPr>
      </w:pPr>
    </w:p>
    <w:p w:rsidR="00180757" w:rsidRPr="00AC3403" w:rsidRDefault="00180757" w:rsidP="00180757">
      <w:pPr>
        <w:tabs>
          <w:tab w:val="left" w:pos="360"/>
          <w:tab w:val="left" w:pos="1080"/>
          <w:tab w:val="left" w:pos="1350"/>
        </w:tabs>
        <w:jc w:val="both"/>
        <w:rPr>
          <w:rFonts w:asciiTheme="majorHAnsi" w:hAnsiTheme="majorHAnsi"/>
          <w:sz w:val="24"/>
          <w:szCs w:val="24"/>
        </w:rPr>
      </w:pPr>
      <w:r w:rsidRPr="00AC3403">
        <w:rPr>
          <w:rFonts w:asciiTheme="majorHAnsi" w:hAnsiTheme="majorHAnsi"/>
          <w:b/>
          <w:bCs/>
          <w:i/>
          <w:iCs/>
          <w:sz w:val="24"/>
          <w:szCs w:val="24"/>
        </w:rPr>
        <w:t>Wh</w:t>
      </w:r>
      <w:r w:rsidRPr="00AC3403">
        <w:rPr>
          <w:rFonts w:asciiTheme="majorHAnsi" w:hAnsiTheme="majorHAnsi"/>
          <w:sz w:val="24"/>
          <w:szCs w:val="24"/>
        </w:rPr>
        <w:t xml:space="preserve">at are the </w:t>
      </w:r>
      <w:r w:rsidRPr="00AC3403">
        <w:rPr>
          <w:rFonts w:asciiTheme="majorHAnsi" w:hAnsiTheme="majorHAnsi"/>
          <w:b/>
          <w:bCs/>
          <w:sz w:val="24"/>
          <w:szCs w:val="24"/>
        </w:rPr>
        <w:t xml:space="preserve">objectives </w:t>
      </w:r>
      <w:r w:rsidRPr="00AC3403">
        <w:rPr>
          <w:rFonts w:asciiTheme="majorHAnsi" w:hAnsiTheme="majorHAnsi"/>
          <w:sz w:val="24"/>
          <w:szCs w:val="24"/>
        </w:rPr>
        <w:t>of Communication?</w:t>
      </w:r>
    </w:p>
    <w:p w:rsidR="00180757" w:rsidRPr="00440204" w:rsidRDefault="00180757" w:rsidP="00180757">
      <w:pPr>
        <w:tabs>
          <w:tab w:val="left" w:pos="360"/>
          <w:tab w:val="left" w:pos="1080"/>
          <w:tab w:val="left" w:pos="1350"/>
        </w:tabs>
        <w:jc w:val="both"/>
        <w:rPr>
          <w:rFonts w:asciiTheme="majorHAnsi" w:hAnsiTheme="majorHAnsi"/>
          <w:sz w:val="24"/>
          <w:szCs w:val="24"/>
        </w:rPr>
      </w:pPr>
      <w:r w:rsidRPr="00440204">
        <w:rPr>
          <w:rFonts w:asciiTheme="majorHAnsi" w:hAnsiTheme="majorHAnsi"/>
          <w:b/>
          <w:bCs/>
          <w:sz w:val="24"/>
          <w:szCs w:val="24"/>
        </w:rPr>
        <w:t xml:space="preserve">So </w:t>
      </w:r>
      <w:r w:rsidRPr="00440204">
        <w:rPr>
          <w:rFonts w:asciiTheme="majorHAnsi" w:hAnsiTheme="majorHAnsi"/>
          <w:sz w:val="24"/>
          <w:szCs w:val="24"/>
        </w:rPr>
        <w:t>for all practical purposes, we have the following objectives of Communication :</w:t>
      </w:r>
    </w:p>
    <w:p w:rsidR="00180757" w:rsidRPr="00440204" w:rsidRDefault="00180757" w:rsidP="00180757">
      <w:pPr>
        <w:pStyle w:val="ListParagraph"/>
        <w:numPr>
          <w:ilvl w:val="0"/>
          <w:numId w:val="2"/>
        </w:numPr>
        <w:tabs>
          <w:tab w:val="left" w:pos="360"/>
          <w:tab w:val="left" w:pos="1080"/>
          <w:tab w:val="left" w:pos="1350"/>
        </w:tabs>
        <w:jc w:val="both"/>
        <w:rPr>
          <w:rFonts w:asciiTheme="majorHAnsi" w:hAnsiTheme="majorHAnsi"/>
          <w:sz w:val="24"/>
          <w:szCs w:val="24"/>
        </w:rPr>
      </w:pPr>
      <w:r w:rsidRPr="00440204">
        <w:rPr>
          <w:rFonts w:asciiTheme="majorHAnsi" w:hAnsiTheme="majorHAnsi"/>
          <w:b/>
          <w:bCs/>
          <w:sz w:val="24"/>
          <w:szCs w:val="24"/>
        </w:rPr>
        <w:t>Inform:</w:t>
      </w:r>
      <w:r w:rsidRPr="00440204">
        <w:rPr>
          <w:rFonts w:asciiTheme="majorHAnsi" w:hAnsiTheme="majorHAnsi"/>
          <w:sz w:val="24"/>
          <w:szCs w:val="24"/>
        </w:rPr>
        <w:t xml:space="preserve"> To inform is the first objective of communication. As the proverb goes, “ information is power’. The dissemination of information lays the foundation of any organization. Letting in all the information and letting out only selective information decides how far an organization would go!  </w:t>
      </w:r>
    </w:p>
    <w:p w:rsidR="00180757" w:rsidRPr="00440204" w:rsidRDefault="00180757" w:rsidP="00180757">
      <w:pPr>
        <w:pStyle w:val="ListParagraph"/>
        <w:numPr>
          <w:ilvl w:val="0"/>
          <w:numId w:val="2"/>
        </w:numPr>
        <w:tabs>
          <w:tab w:val="left" w:pos="360"/>
          <w:tab w:val="left" w:pos="1080"/>
          <w:tab w:val="left" w:pos="1350"/>
        </w:tabs>
        <w:jc w:val="both"/>
        <w:rPr>
          <w:rFonts w:asciiTheme="majorHAnsi" w:hAnsiTheme="majorHAnsi"/>
          <w:sz w:val="24"/>
          <w:szCs w:val="24"/>
        </w:rPr>
      </w:pPr>
      <w:r w:rsidRPr="00440204">
        <w:rPr>
          <w:rFonts w:asciiTheme="majorHAnsi" w:hAnsiTheme="majorHAnsi"/>
          <w:b/>
          <w:bCs/>
          <w:sz w:val="24"/>
          <w:szCs w:val="24"/>
        </w:rPr>
        <w:lastRenderedPageBreak/>
        <w:t>Educate :</w:t>
      </w:r>
      <w:r w:rsidRPr="00440204">
        <w:rPr>
          <w:rFonts w:asciiTheme="majorHAnsi" w:hAnsiTheme="majorHAnsi"/>
          <w:sz w:val="24"/>
          <w:szCs w:val="24"/>
        </w:rPr>
        <w:t xml:space="preserve"> Information imparts knowledge. Knowledge educates a wider section. The process of education may extend to customers as well. This may be done through product literature, publicity , presentations and demonstrations. </w:t>
      </w:r>
    </w:p>
    <w:p w:rsidR="00180757" w:rsidRPr="00440204" w:rsidRDefault="00180757" w:rsidP="00180757">
      <w:pPr>
        <w:pStyle w:val="ListParagraph"/>
        <w:numPr>
          <w:ilvl w:val="0"/>
          <w:numId w:val="2"/>
        </w:numPr>
        <w:tabs>
          <w:tab w:val="left" w:pos="360"/>
          <w:tab w:val="left" w:pos="1080"/>
          <w:tab w:val="left" w:pos="1350"/>
        </w:tabs>
        <w:jc w:val="both"/>
        <w:rPr>
          <w:rFonts w:asciiTheme="majorHAnsi" w:hAnsiTheme="majorHAnsi"/>
          <w:sz w:val="24"/>
          <w:szCs w:val="24"/>
        </w:rPr>
      </w:pPr>
      <w:r w:rsidRPr="00440204">
        <w:rPr>
          <w:rFonts w:asciiTheme="majorHAnsi" w:hAnsiTheme="majorHAnsi"/>
          <w:b/>
          <w:bCs/>
          <w:sz w:val="24"/>
          <w:szCs w:val="24"/>
        </w:rPr>
        <w:t>Train :</w:t>
      </w:r>
      <w:r w:rsidRPr="00440204">
        <w:rPr>
          <w:rFonts w:asciiTheme="majorHAnsi" w:hAnsiTheme="majorHAnsi"/>
          <w:sz w:val="24"/>
          <w:szCs w:val="24"/>
        </w:rPr>
        <w:t xml:space="preserve"> Communication is the basic element to be taught. The art of knowing to communicate is known as “soft skill” in professional world. This skill is enhanced via proper training. </w:t>
      </w:r>
    </w:p>
    <w:p w:rsidR="00180757" w:rsidRPr="00440204" w:rsidRDefault="00180757" w:rsidP="00180757">
      <w:pPr>
        <w:pStyle w:val="ListParagraph"/>
        <w:numPr>
          <w:ilvl w:val="0"/>
          <w:numId w:val="2"/>
        </w:numPr>
        <w:tabs>
          <w:tab w:val="left" w:pos="360"/>
          <w:tab w:val="left" w:pos="1080"/>
          <w:tab w:val="left" w:pos="1350"/>
        </w:tabs>
        <w:jc w:val="both"/>
        <w:rPr>
          <w:rFonts w:asciiTheme="majorHAnsi" w:hAnsiTheme="majorHAnsi"/>
          <w:sz w:val="24"/>
          <w:szCs w:val="24"/>
        </w:rPr>
      </w:pPr>
      <w:r w:rsidRPr="00440204">
        <w:rPr>
          <w:rFonts w:asciiTheme="majorHAnsi" w:hAnsiTheme="majorHAnsi"/>
          <w:b/>
          <w:bCs/>
          <w:sz w:val="24"/>
          <w:szCs w:val="24"/>
        </w:rPr>
        <w:t>Motivate :</w:t>
      </w:r>
      <w:r w:rsidRPr="00440204">
        <w:rPr>
          <w:rFonts w:asciiTheme="majorHAnsi" w:hAnsiTheme="majorHAnsi"/>
          <w:sz w:val="24"/>
          <w:szCs w:val="24"/>
        </w:rPr>
        <w:t xml:space="preserve"> Without high motivation of its employees, organistaion cannot move ahead. A powerful communication is the only tool to raise the motivational level within an organization. </w:t>
      </w:r>
    </w:p>
    <w:p w:rsidR="00180757" w:rsidRPr="00440204" w:rsidRDefault="00180757" w:rsidP="00180757">
      <w:pPr>
        <w:pStyle w:val="ListParagraph"/>
        <w:tabs>
          <w:tab w:val="left" w:pos="360"/>
          <w:tab w:val="left" w:pos="1080"/>
          <w:tab w:val="left" w:pos="1350"/>
        </w:tabs>
        <w:jc w:val="both"/>
        <w:rPr>
          <w:rFonts w:asciiTheme="majorHAnsi" w:hAnsiTheme="majorHAnsi"/>
          <w:sz w:val="24"/>
          <w:szCs w:val="24"/>
        </w:rPr>
      </w:pPr>
      <w:r w:rsidRPr="00440204">
        <w:rPr>
          <w:rFonts w:asciiTheme="majorHAnsi" w:hAnsiTheme="majorHAnsi"/>
          <w:b/>
          <w:bCs/>
          <w:sz w:val="24"/>
          <w:szCs w:val="24"/>
        </w:rPr>
        <w:t>Talks, lectures, films, meetings, workshops and non-v</w:t>
      </w:r>
      <w:r w:rsidRPr="00440204">
        <w:rPr>
          <w:rFonts w:asciiTheme="majorHAnsi" w:hAnsiTheme="majorHAnsi"/>
          <w:sz w:val="24"/>
          <w:szCs w:val="24"/>
        </w:rPr>
        <w:t>erbal messages are different means used to motivate people.</w:t>
      </w:r>
    </w:p>
    <w:p w:rsidR="00180757" w:rsidRPr="00440204" w:rsidRDefault="00180757" w:rsidP="00180757">
      <w:pPr>
        <w:pStyle w:val="ListParagraph"/>
        <w:numPr>
          <w:ilvl w:val="0"/>
          <w:numId w:val="2"/>
        </w:numPr>
        <w:tabs>
          <w:tab w:val="left" w:pos="360"/>
          <w:tab w:val="left" w:pos="1080"/>
          <w:tab w:val="left" w:pos="1350"/>
        </w:tabs>
        <w:jc w:val="both"/>
        <w:rPr>
          <w:rFonts w:asciiTheme="majorHAnsi" w:hAnsiTheme="majorHAnsi"/>
          <w:sz w:val="24"/>
          <w:szCs w:val="24"/>
        </w:rPr>
      </w:pPr>
      <w:r w:rsidRPr="00440204">
        <w:rPr>
          <w:rFonts w:asciiTheme="majorHAnsi" w:hAnsiTheme="majorHAnsi"/>
          <w:b/>
          <w:bCs/>
          <w:sz w:val="24"/>
          <w:szCs w:val="24"/>
        </w:rPr>
        <w:t>Intregate</w:t>
      </w:r>
      <w:r w:rsidRPr="00440204">
        <w:rPr>
          <w:rFonts w:asciiTheme="majorHAnsi" w:hAnsiTheme="majorHAnsi"/>
          <w:sz w:val="24"/>
          <w:szCs w:val="24"/>
        </w:rPr>
        <w:t xml:space="preserve"> : Large business organizations have different  business units, departments and territorial divisions.  Each of them pursues different goals, sub-goals and target sections. Communication provides the means for an integrated approach in pursuing organizational goals. Communication binds together people working for a common objective and helps team spirit. </w:t>
      </w:r>
    </w:p>
    <w:p w:rsidR="00180757" w:rsidRPr="00440204" w:rsidRDefault="00180757" w:rsidP="00180757">
      <w:pPr>
        <w:pStyle w:val="ListParagraph"/>
        <w:numPr>
          <w:ilvl w:val="0"/>
          <w:numId w:val="2"/>
        </w:numPr>
        <w:tabs>
          <w:tab w:val="left" w:pos="360"/>
          <w:tab w:val="left" w:pos="1080"/>
          <w:tab w:val="left" w:pos="1350"/>
        </w:tabs>
        <w:jc w:val="both"/>
        <w:rPr>
          <w:rFonts w:asciiTheme="majorHAnsi" w:hAnsiTheme="majorHAnsi"/>
          <w:sz w:val="24"/>
          <w:szCs w:val="24"/>
        </w:rPr>
      </w:pPr>
      <w:r w:rsidRPr="00440204">
        <w:rPr>
          <w:rFonts w:asciiTheme="majorHAnsi" w:hAnsiTheme="majorHAnsi"/>
          <w:b/>
          <w:bCs/>
          <w:sz w:val="24"/>
          <w:szCs w:val="24"/>
        </w:rPr>
        <w:t xml:space="preserve">Entertain </w:t>
      </w:r>
      <w:r w:rsidRPr="00440204">
        <w:rPr>
          <w:rFonts w:asciiTheme="majorHAnsi" w:hAnsiTheme="majorHAnsi"/>
          <w:sz w:val="24"/>
          <w:szCs w:val="24"/>
        </w:rPr>
        <w:t xml:space="preserve">: It also helps us to entertain each other. In this way it relieves us from our day- to –day work pressure and help leading a healthy life. </w:t>
      </w:r>
    </w:p>
    <w:p w:rsidR="00180757" w:rsidRPr="00440204" w:rsidRDefault="00180757" w:rsidP="00180757">
      <w:pPr>
        <w:tabs>
          <w:tab w:val="left" w:pos="360"/>
          <w:tab w:val="left" w:pos="1080"/>
          <w:tab w:val="left" w:pos="1350"/>
        </w:tabs>
        <w:ind w:left="360"/>
        <w:jc w:val="both"/>
        <w:rPr>
          <w:rFonts w:asciiTheme="majorHAnsi" w:hAnsiTheme="majorHAnsi"/>
          <w:sz w:val="24"/>
          <w:szCs w:val="24"/>
        </w:rPr>
      </w:pPr>
      <w:r w:rsidRPr="00440204">
        <w:rPr>
          <w:rFonts w:asciiTheme="majorHAnsi" w:hAnsiTheme="majorHAnsi"/>
          <w:sz w:val="24"/>
          <w:szCs w:val="24"/>
        </w:rPr>
        <w:t>So in nutshell, we can broadly categorize the very purpose of communication as follows :</w:t>
      </w:r>
    </w:p>
    <w:p w:rsidR="00180757" w:rsidRPr="00440204" w:rsidRDefault="008A1881" w:rsidP="00180757">
      <w:pPr>
        <w:tabs>
          <w:tab w:val="left" w:pos="360"/>
          <w:tab w:val="left" w:pos="1080"/>
          <w:tab w:val="left" w:pos="1350"/>
        </w:tabs>
        <w:jc w:val="both"/>
        <w:rPr>
          <w:rFonts w:asciiTheme="majorHAnsi" w:hAnsiTheme="majorHAnsi"/>
          <w:b/>
          <w:bCs/>
          <w:sz w:val="24"/>
          <w:szCs w:val="24"/>
        </w:rPr>
      </w:pPr>
      <w:r>
        <w:rPr>
          <w:rFonts w:asciiTheme="majorHAnsi" w:hAnsiTheme="majorHAnsi"/>
          <w:b/>
          <w:bCs/>
          <w:noProof/>
          <w:sz w:val="24"/>
          <w:szCs w:val="24"/>
          <w:lang w:bidi="hi-IN"/>
        </w:rPr>
        <w:pict>
          <v:roundrect id="_x0000_s1026" style="position:absolute;left:0;text-align:left;margin-left:27.75pt;margin-top:8.95pt;width:417.75pt;height:138.75pt;z-index:251656192" arcsize="10923f" fillcolor="#9bbb59 [3206]" strokecolor="#f2f2f2 [3041]" strokeweight="3pt">
            <v:shadow on="t" type="perspective" color="#4e6128 [1606]" opacity=".5" offset="1pt" offset2="-1pt"/>
            <v:textbox style="mso-next-textbox:#_x0000_s1026">
              <w:txbxContent>
                <w:p w:rsidR="00180757" w:rsidRPr="00E05755" w:rsidRDefault="00180757" w:rsidP="00180757">
                  <w:pPr>
                    <w:ind w:left="360"/>
                    <w:rPr>
                      <w:rFonts w:asciiTheme="majorHAnsi" w:hAnsiTheme="majorHAnsi"/>
                      <w:sz w:val="24"/>
                      <w:szCs w:val="24"/>
                    </w:rPr>
                  </w:pPr>
                  <w:r w:rsidRPr="00E05755">
                    <w:rPr>
                      <w:rFonts w:asciiTheme="majorHAnsi" w:hAnsiTheme="majorHAnsi" w:cs="Helvetica"/>
                      <w:color w:val="333333"/>
                      <w:sz w:val="24"/>
                      <w:szCs w:val="24"/>
                      <w:shd w:val="clear" w:color="auto" w:fill="FFFFFF"/>
                    </w:rPr>
                    <w:t>1. Expression of needs and want – to regulate the behaviour of another person to get something</w:t>
                  </w:r>
                  <w:r w:rsidRPr="00E05755">
                    <w:rPr>
                      <w:rFonts w:asciiTheme="majorHAnsi" w:hAnsiTheme="majorHAnsi" w:cs="Helvetica"/>
                      <w:color w:val="333333"/>
                      <w:sz w:val="24"/>
                      <w:szCs w:val="24"/>
                    </w:rPr>
                    <w:br/>
                  </w:r>
                  <w:r w:rsidRPr="00E05755">
                    <w:rPr>
                      <w:rFonts w:asciiTheme="majorHAnsi" w:hAnsiTheme="majorHAnsi" w:cs="Helvetica"/>
                      <w:color w:val="333333"/>
                      <w:sz w:val="24"/>
                      <w:szCs w:val="24"/>
                      <w:shd w:val="clear" w:color="auto" w:fill="FFFFFF"/>
                    </w:rPr>
                    <w:t>2. Information transfer –</w:t>
                  </w:r>
                  <w:r>
                    <w:rPr>
                      <w:rFonts w:asciiTheme="majorHAnsi" w:hAnsiTheme="majorHAnsi" w:cs="Helvetica"/>
                      <w:color w:val="333333"/>
                      <w:sz w:val="24"/>
                      <w:szCs w:val="24"/>
                      <w:shd w:val="clear" w:color="auto" w:fill="FFFFFF"/>
                    </w:rPr>
                    <w:t xml:space="preserve">  </w:t>
                  </w:r>
                  <w:r w:rsidRPr="00E05755">
                    <w:rPr>
                      <w:rFonts w:asciiTheme="majorHAnsi" w:hAnsiTheme="majorHAnsi" w:cs="Helvetica"/>
                      <w:color w:val="333333"/>
                      <w:sz w:val="24"/>
                      <w:szCs w:val="24"/>
                      <w:shd w:val="clear" w:color="auto" w:fill="FFFFFF"/>
                    </w:rPr>
                    <w:t xml:space="preserve"> to convey information from person A to person B</w:t>
                  </w:r>
                  <w:r w:rsidRPr="00E05755">
                    <w:rPr>
                      <w:rFonts w:asciiTheme="majorHAnsi" w:hAnsiTheme="majorHAnsi" w:cs="Helvetica"/>
                      <w:color w:val="333333"/>
                      <w:sz w:val="24"/>
                      <w:szCs w:val="24"/>
                    </w:rPr>
                    <w:br/>
                  </w:r>
                  <w:r w:rsidRPr="00E05755">
                    <w:rPr>
                      <w:rFonts w:asciiTheme="majorHAnsi" w:hAnsiTheme="majorHAnsi" w:cs="Helvetica"/>
                      <w:color w:val="333333"/>
                      <w:sz w:val="24"/>
                      <w:szCs w:val="24"/>
                      <w:shd w:val="clear" w:color="auto" w:fill="FFFFFF"/>
                    </w:rPr>
                    <w:t xml:space="preserve">3. Social closeness – </w:t>
                  </w:r>
                  <w:r>
                    <w:rPr>
                      <w:rFonts w:asciiTheme="majorHAnsi" w:hAnsiTheme="majorHAnsi" w:cs="Helvetica"/>
                      <w:color w:val="333333"/>
                      <w:sz w:val="24"/>
                      <w:szCs w:val="24"/>
                      <w:shd w:val="clear" w:color="auto" w:fill="FFFFFF"/>
                    </w:rPr>
                    <w:t xml:space="preserve">  to</w:t>
                  </w:r>
                  <w:r w:rsidRPr="00E05755">
                    <w:rPr>
                      <w:rFonts w:asciiTheme="majorHAnsi" w:hAnsiTheme="majorHAnsi" w:cs="Helvetica"/>
                      <w:color w:val="333333"/>
                      <w:sz w:val="24"/>
                      <w:szCs w:val="24"/>
                      <w:shd w:val="clear" w:color="auto" w:fill="FFFFFF"/>
                    </w:rPr>
                    <w:t xml:space="preserve"> establish and maintain relationships with others</w:t>
                  </w:r>
                  <w:r w:rsidRPr="00E05755">
                    <w:rPr>
                      <w:rFonts w:asciiTheme="majorHAnsi" w:hAnsiTheme="majorHAnsi" w:cs="Helvetica"/>
                      <w:color w:val="333333"/>
                      <w:sz w:val="24"/>
                      <w:szCs w:val="24"/>
                    </w:rPr>
                    <w:br/>
                  </w:r>
                  <w:r w:rsidRPr="00E05755">
                    <w:rPr>
                      <w:rFonts w:asciiTheme="majorHAnsi" w:hAnsiTheme="majorHAnsi" w:cs="Helvetica"/>
                      <w:color w:val="333333"/>
                      <w:sz w:val="24"/>
                      <w:szCs w:val="24"/>
                      <w:shd w:val="clear" w:color="auto" w:fill="FFFFFF"/>
                    </w:rPr>
                    <w:t xml:space="preserve">4. Social etiquette – </w:t>
                  </w:r>
                  <w:r>
                    <w:rPr>
                      <w:rFonts w:asciiTheme="majorHAnsi" w:hAnsiTheme="majorHAnsi" w:cs="Helvetica"/>
                      <w:color w:val="333333"/>
                      <w:sz w:val="24"/>
                      <w:szCs w:val="24"/>
                      <w:shd w:val="clear" w:color="auto" w:fill="FFFFFF"/>
                    </w:rPr>
                    <w:t xml:space="preserve">  </w:t>
                  </w:r>
                  <w:r w:rsidRPr="00E05755">
                    <w:rPr>
                      <w:rFonts w:asciiTheme="majorHAnsi" w:hAnsiTheme="majorHAnsi" w:cs="Helvetica"/>
                      <w:color w:val="333333"/>
                      <w:sz w:val="24"/>
                      <w:szCs w:val="24"/>
                      <w:shd w:val="clear" w:color="auto" w:fill="FFFFFF"/>
                    </w:rPr>
                    <w:t>to conform to the social conventions of politeness</w:t>
                  </w:r>
                </w:p>
                <w:p w:rsidR="00180757" w:rsidRPr="00E05755" w:rsidRDefault="00180757" w:rsidP="00180757">
                  <w:pPr>
                    <w:rPr>
                      <w:rFonts w:asciiTheme="majorHAnsi" w:hAnsiTheme="majorHAnsi"/>
                      <w:sz w:val="24"/>
                      <w:szCs w:val="24"/>
                    </w:rPr>
                  </w:pPr>
                </w:p>
                <w:p w:rsidR="00180757" w:rsidRDefault="00180757" w:rsidP="00180757"/>
              </w:txbxContent>
            </v:textbox>
          </v:roundrect>
        </w:pict>
      </w:r>
    </w:p>
    <w:p w:rsidR="00180757" w:rsidRPr="00440204" w:rsidRDefault="00180757" w:rsidP="00180757">
      <w:pPr>
        <w:tabs>
          <w:tab w:val="left" w:pos="360"/>
          <w:tab w:val="left" w:pos="1080"/>
          <w:tab w:val="left" w:pos="1350"/>
        </w:tabs>
        <w:jc w:val="both"/>
        <w:rPr>
          <w:rFonts w:asciiTheme="majorHAnsi" w:hAnsiTheme="majorHAnsi"/>
          <w:sz w:val="24"/>
          <w:szCs w:val="24"/>
        </w:rPr>
      </w:pPr>
    </w:p>
    <w:p w:rsidR="00180757" w:rsidRPr="00440204" w:rsidRDefault="00180757" w:rsidP="00180757">
      <w:pPr>
        <w:tabs>
          <w:tab w:val="left" w:pos="360"/>
          <w:tab w:val="left" w:pos="1080"/>
          <w:tab w:val="left" w:pos="1350"/>
        </w:tabs>
        <w:jc w:val="both"/>
        <w:rPr>
          <w:rFonts w:asciiTheme="majorHAnsi" w:hAnsiTheme="majorHAnsi"/>
          <w:sz w:val="24"/>
          <w:szCs w:val="24"/>
        </w:rPr>
      </w:pPr>
    </w:p>
    <w:p w:rsidR="00180757" w:rsidRPr="00440204" w:rsidRDefault="00180757" w:rsidP="00180757">
      <w:pPr>
        <w:tabs>
          <w:tab w:val="left" w:pos="360"/>
          <w:tab w:val="left" w:pos="1080"/>
          <w:tab w:val="left" w:pos="1350"/>
        </w:tabs>
        <w:jc w:val="both"/>
        <w:rPr>
          <w:rFonts w:asciiTheme="majorHAnsi" w:hAnsiTheme="majorHAnsi"/>
          <w:sz w:val="24"/>
          <w:szCs w:val="24"/>
        </w:rPr>
      </w:pPr>
    </w:p>
    <w:p w:rsidR="00180757" w:rsidRPr="00440204" w:rsidRDefault="00180757" w:rsidP="00180757">
      <w:pPr>
        <w:tabs>
          <w:tab w:val="left" w:pos="360"/>
          <w:tab w:val="left" w:pos="1080"/>
          <w:tab w:val="left" w:pos="1350"/>
        </w:tabs>
        <w:jc w:val="both"/>
        <w:rPr>
          <w:rFonts w:asciiTheme="majorHAnsi" w:hAnsiTheme="majorHAnsi"/>
          <w:sz w:val="24"/>
          <w:szCs w:val="24"/>
        </w:rPr>
      </w:pPr>
    </w:p>
    <w:p w:rsidR="00180757" w:rsidRPr="00440204" w:rsidRDefault="00180757" w:rsidP="00180757">
      <w:pPr>
        <w:tabs>
          <w:tab w:val="left" w:pos="360"/>
          <w:tab w:val="left" w:pos="1080"/>
          <w:tab w:val="left" w:pos="1350"/>
        </w:tabs>
        <w:jc w:val="both"/>
        <w:rPr>
          <w:rFonts w:asciiTheme="majorHAnsi" w:hAnsiTheme="majorHAnsi"/>
          <w:sz w:val="24"/>
          <w:szCs w:val="24"/>
        </w:rPr>
      </w:pPr>
    </w:p>
    <w:p w:rsidR="00180757" w:rsidRPr="00440204" w:rsidRDefault="00180757" w:rsidP="00180757">
      <w:pPr>
        <w:tabs>
          <w:tab w:val="left" w:pos="360"/>
          <w:tab w:val="left" w:pos="1080"/>
          <w:tab w:val="left" w:pos="1350"/>
        </w:tabs>
        <w:jc w:val="both"/>
        <w:rPr>
          <w:rFonts w:asciiTheme="majorHAnsi" w:hAnsiTheme="majorHAnsi"/>
          <w:sz w:val="24"/>
          <w:szCs w:val="24"/>
        </w:rPr>
      </w:pPr>
    </w:p>
    <w:p w:rsidR="00180757" w:rsidRPr="00440204" w:rsidRDefault="00180757" w:rsidP="00180757">
      <w:pPr>
        <w:tabs>
          <w:tab w:val="left" w:pos="360"/>
          <w:tab w:val="left" w:pos="1080"/>
          <w:tab w:val="left" w:pos="1350"/>
        </w:tabs>
        <w:jc w:val="both"/>
        <w:rPr>
          <w:rFonts w:asciiTheme="majorHAnsi" w:hAnsiTheme="majorHAnsi"/>
          <w:sz w:val="24"/>
          <w:szCs w:val="24"/>
        </w:rPr>
      </w:pPr>
      <w:r w:rsidRPr="00A52F77">
        <w:rPr>
          <w:rFonts w:asciiTheme="majorHAnsi" w:hAnsiTheme="majorHAnsi"/>
          <w:b/>
          <w:bCs/>
          <w:sz w:val="24"/>
          <w:szCs w:val="24"/>
        </w:rPr>
        <w:t>PROCESS</w:t>
      </w:r>
      <w:r>
        <w:rPr>
          <w:rFonts w:asciiTheme="majorHAnsi" w:hAnsiTheme="majorHAnsi"/>
          <w:b/>
          <w:bCs/>
          <w:sz w:val="24"/>
          <w:szCs w:val="24"/>
        </w:rPr>
        <w:t xml:space="preserve"> and THEORY </w:t>
      </w:r>
      <w:r w:rsidRPr="00A52F77">
        <w:rPr>
          <w:rFonts w:asciiTheme="majorHAnsi" w:hAnsiTheme="majorHAnsi"/>
          <w:b/>
          <w:bCs/>
          <w:sz w:val="24"/>
          <w:szCs w:val="24"/>
        </w:rPr>
        <w:t xml:space="preserve"> OF COMMUNICATION</w:t>
      </w:r>
      <w:r w:rsidRPr="00440204">
        <w:rPr>
          <w:rFonts w:asciiTheme="majorHAnsi" w:hAnsiTheme="majorHAnsi"/>
          <w:sz w:val="24"/>
          <w:szCs w:val="24"/>
        </w:rPr>
        <w:t>:</w:t>
      </w:r>
    </w:p>
    <w:p w:rsidR="00180757" w:rsidRPr="00440204" w:rsidRDefault="00180757" w:rsidP="00180757">
      <w:pPr>
        <w:pStyle w:val="NormalWeb"/>
        <w:tabs>
          <w:tab w:val="left" w:pos="360"/>
          <w:tab w:val="left" w:pos="1080"/>
          <w:tab w:val="left" w:pos="1350"/>
        </w:tabs>
        <w:spacing w:before="0" w:beforeAutospacing="0" w:after="375" w:afterAutospacing="0"/>
        <w:jc w:val="both"/>
        <w:rPr>
          <w:rFonts w:asciiTheme="majorHAnsi" w:hAnsiTheme="majorHAnsi" w:cs="Arial"/>
        </w:rPr>
      </w:pPr>
      <w:r w:rsidRPr="00440204">
        <w:rPr>
          <w:rFonts w:asciiTheme="majorHAnsi" w:hAnsiTheme="majorHAnsi" w:cs="Arial"/>
        </w:rPr>
        <w:t>Robert Kreitner defined, “Communication process is a chain made up of identifiable links. The chain includes sender, encoding, message, receiver, decoding, and feedback.”</w:t>
      </w:r>
    </w:p>
    <w:p w:rsidR="00180757" w:rsidRPr="00440204" w:rsidRDefault="00180757" w:rsidP="00180757">
      <w:pPr>
        <w:pStyle w:val="NormalWeb"/>
        <w:tabs>
          <w:tab w:val="left" w:pos="360"/>
          <w:tab w:val="left" w:pos="1080"/>
          <w:tab w:val="left" w:pos="1350"/>
        </w:tabs>
        <w:spacing w:before="0" w:beforeAutospacing="0" w:after="375" w:afterAutospacing="0"/>
        <w:jc w:val="both"/>
        <w:rPr>
          <w:rFonts w:asciiTheme="majorHAnsi" w:hAnsiTheme="majorHAnsi" w:cs="Arial"/>
        </w:rPr>
      </w:pPr>
      <w:r w:rsidRPr="00440204">
        <w:rPr>
          <w:rFonts w:asciiTheme="majorHAnsi" w:hAnsiTheme="majorHAnsi" w:cs="Arial"/>
        </w:rPr>
        <w:t>In the opinion of S. K. Kapur, “The communication process is the method by which the sender transfers information and understanding to the receiver.”</w:t>
      </w:r>
    </w:p>
    <w:p w:rsidR="00180757" w:rsidRPr="00440204" w:rsidRDefault="00180757" w:rsidP="00180757">
      <w:pPr>
        <w:pStyle w:val="NormalWeb"/>
        <w:tabs>
          <w:tab w:val="left" w:pos="360"/>
          <w:tab w:val="left" w:pos="1080"/>
          <w:tab w:val="left" w:pos="1350"/>
        </w:tabs>
        <w:spacing w:before="0" w:beforeAutospacing="0" w:after="375" w:afterAutospacing="0"/>
        <w:jc w:val="both"/>
        <w:rPr>
          <w:rFonts w:asciiTheme="majorHAnsi" w:hAnsiTheme="majorHAnsi" w:cs="Arial"/>
        </w:rPr>
      </w:pPr>
      <w:r w:rsidRPr="00440204">
        <w:rPr>
          <w:rFonts w:asciiTheme="majorHAnsi" w:hAnsiTheme="majorHAnsi" w:cs="Arial"/>
        </w:rPr>
        <w:lastRenderedPageBreak/>
        <w:t>According to Bovee, Thill and Schatzman, “The communication process consists of six phases linking sender and receiver.”</w:t>
      </w:r>
    </w:p>
    <w:p w:rsidR="00180757" w:rsidRPr="00440204" w:rsidRDefault="00180757" w:rsidP="00180757">
      <w:pPr>
        <w:pStyle w:val="NormalWeb"/>
        <w:tabs>
          <w:tab w:val="left" w:pos="360"/>
          <w:tab w:val="left" w:pos="1080"/>
          <w:tab w:val="left" w:pos="1350"/>
        </w:tabs>
        <w:spacing w:before="0" w:beforeAutospacing="0" w:after="375" w:afterAutospacing="0"/>
        <w:jc w:val="both"/>
        <w:rPr>
          <w:rFonts w:asciiTheme="majorHAnsi" w:hAnsiTheme="majorHAnsi" w:cs="Arial"/>
        </w:rPr>
      </w:pPr>
      <w:r w:rsidRPr="00440204">
        <w:rPr>
          <w:rFonts w:asciiTheme="majorHAnsi" w:hAnsiTheme="majorHAnsi" w:cs="Arial"/>
        </w:rPr>
        <w:t>The above 6 phases as discussed can broadly be explained as follows :</w:t>
      </w:r>
    </w:p>
    <w:p w:rsidR="00180757" w:rsidRPr="00440204" w:rsidRDefault="00180757" w:rsidP="00180757">
      <w:pPr>
        <w:pStyle w:val="NormalWeb"/>
        <w:tabs>
          <w:tab w:val="left" w:pos="360"/>
          <w:tab w:val="left" w:pos="1080"/>
          <w:tab w:val="left" w:pos="1350"/>
        </w:tabs>
        <w:spacing w:before="0" w:beforeAutospacing="0" w:after="375" w:afterAutospacing="0"/>
        <w:jc w:val="both"/>
        <w:rPr>
          <w:rFonts w:asciiTheme="majorHAnsi" w:hAnsiTheme="majorHAnsi" w:cs="Arial"/>
        </w:rPr>
      </w:pPr>
    </w:p>
    <w:p w:rsidR="00180757" w:rsidRPr="00440204" w:rsidRDefault="00116660" w:rsidP="00116660">
      <w:pPr>
        <w:pStyle w:val="NormalWeb"/>
        <w:tabs>
          <w:tab w:val="left" w:pos="360"/>
          <w:tab w:val="left" w:pos="1080"/>
          <w:tab w:val="left" w:pos="1350"/>
        </w:tabs>
        <w:spacing w:before="0" w:beforeAutospacing="0" w:after="375" w:afterAutospacing="0"/>
        <w:jc w:val="center"/>
        <w:rPr>
          <w:rFonts w:asciiTheme="majorHAnsi" w:hAnsiTheme="majorHAnsi" w:cs="Arial"/>
        </w:rPr>
      </w:pPr>
      <w:r w:rsidRPr="00440204">
        <w:rPr>
          <w:rFonts w:asciiTheme="majorHAnsi" w:hAnsiTheme="majorHAnsi" w:cs="Arial"/>
          <w:noProof/>
        </w:rPr>
        <w:drawing>
          <wp:inline distT="0" distB="0" distL="0" distR="0">
            <wp:extent cx="2752725" cy="2205883"/>
            <wp:effectExtent l="19050" t="0" r="9525" b="0"/>
            <wp:docPr id="2" name="Picture 0" descr="process of commun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 of communication.png"/>
                    <pic:cNvPicPr/>
                  </pic:nvPicPr>
                  <pic:blipFill>
                    <a:blip r:embed="rId7" cstate="print"/>
                    <a:stretch>
                      <a:fillRect/>
                    </a:stretch>
                  </pic:blipFill>
                  <pic:spPr>
                    <a:xfrm>
                      <a:off x="0" y="0"/>
                      <a:ext cx="2763199" cy="2214276"/>
                    </a:xfrm>
                    <a:prstGeom prst="rect">
                      <a:avLst/>
                    </a:prstGeom>
                  </pic:spPr>
                </pic:pic>
              </a:graphicData>
            </a:graphic>
          </wp:inline>
        </w:drawing>
      </w:r>
    </w:p>
    <w:p w:rsidR="00180757" w:rsidRPr="00440204" w:rsidRDefault="00180757" w:rsidP="00180757">
      <w:pPr>
        <w:pStyle w:val="NormalWeb"/>
        <w:tabs>
          <w:tab w:val="left" w:pos="360"/>
          <w:tab w:val="left" w:pos="1080"/>
          <w:tab w:val="left" w:pos="1350"/>
        </w:tabs>
        <w:spacing w:before="0" w:beforeAutospacing="0" w:after="375" w:afterAutospacing="0"/>
        <w:jc w:val="both"/>
        <w:rPr>
          <w:rFonts w:asciiTheme="majorHAnsi" w:hAnsiTheme="majorHAnsi" w:cs="Arial"/>
        </w:rPr>
      </w:pPr>
    </w:p>
    <w:p w:rsidR="00180757" w:rsidRPr="00440204" w:rsidRDefault="00180757" w:rsidP="00180757">
      <w:pPr>
        <w:pStyle w:val="NormalWeb"/>
        <w:tabs>
          <w:tab w:val="left" w:pos="360"/>
          <w:tab w:val="left" w:pos="1080"/>
          <w:tab w:val="left" w:pos="1350"/>
        </w:tabs>
        <w:spacing w:before="0" w:beforeAutospacing="0" w:after="375" w:afterAutospacing="0"/>
        <w:jc w:val="both"/>
        <w:rPr>
          <w:rFonts w:asciiTheme="majorHAnsi" w:hAnsiTheme="majorHAnsi" w:cs="Arial"/>
        </w:rPr>
      </w:pPr>
      <w:r w:rsidRPr="00440204">
        <w:rPr>
          <w:rFonts w:asciiTheme="majorHAnsi" w:hAnsiTheme="majorHAnsi" w:cs="Arial"/>
        </w:rPr>
        <w:t>The above diagram can be explained through the following stages :</w:t>
      </w:r>
    </w:p>
    <w:p w:rsidR="00180757" w:rsidRPr="00440204" w:rsidRDefault="008A1881" w:rsidP="00180757">
      <w:pPr>
        <w:pStyle w:val="NormalWeb"/>
        <w:tabs>
          <w:tab w:val="left" w:pos="360"/>
          <w:tab w:val="left" w:pos="1080"/>
          <w:tab w:val="left" w:pos="1350"/>
        </w:tabs>
        <w:spacing w:before="0" w:beforeAutospacing="0" w:after="375" w:afterAutospacing="0"/>
        <w:jc w:val="both"/>
        <w:rPr>
          <w:rFonts w:asciiTheme="majorHAnsi" w:hAnsiTheme="majorHAnsi" w:cs="Arial"/>
        </w:rPr>
      </w:pPr>
      <w:r>
        <w:rPr>
          <w:rFonts w:asciiTheme="majorHAnsi" w:hAnsiTheme="majorHAnsi" w:cs="Arial"/>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29" type="#_x0000_t105" style="position:absolute;left:0;text-align:left;margin-left:114pt;margin-top:30.65pt;width:117pt;height:47.75pt;z-index:251657216"/>
        </w:pict>
      </w:r>
      <w:r>
        <w:rPr>
          <w:rFonts w:asciiTheme="majorHAnsi" w:hAnsiTheme="majorHAnsi" w:cs="Arial"/>
          <w:noProof/>
        </w:rPr>
        <w:pict>
          <v:oval id="_x0000_s1027" style="position:absolute;left:0;text-align:left;margin-left:-1.5pt;margin-top:16.85pt;width:115.5pt;height:109.8pt;z-index:251658240">
            <v:textbox style="mso-next-textbox:#_x0000_s1027">
              <w:txbxContent>
                <w:p w:rsidR="00180757" w:rsidRPr="0030767D" w:rsidRDefault="00180757" w:rsidP="00180757">
                  <w:pPr>
                    <w:rPr>
                      <w:b/>
                      <w:bCs/>
                      <w:i/>
                      <w:iCs/>
                    </w:rPr>
                  </w:pPr>
                  <w:r>
                    <w:t xml:space="preserve">Step 6 :FEEDBACK on use or action is sent back to </w:t>
                  </w:r>
                  <w:r w:rsidR="00116660">
                    <w:t xml:space="preserve">the </w:t>
                  </w:r>
                  <w:r w:rsidR="00116660">
                    <w:rPr>
                      <w:b/>
                      <w:bCs/>
                      <w:i/>
                      <w:iCs/>
                    </w:rPr>
                    <w:t>sender</w:t>
                  </w:r>
                </w:p>
              </w:txbxContent>
            </v:textbox>
          </v:oval>
        </w:pict>
      </w:r>
      <w:r w:rsidR="00180757" w:rsidRPr="00440204">
        <w:rPr>
          <w:rFonts w:asciiTheme="majorHAnsi" w:hAnsiTheme="majorHAnsi" w:cs="Arial"/>
        </w:rPr>
        <w:t xml:space="preserve">                                                               </w:t>
      </w:r>
    </w:p>
    <w:p w:rsidR="00180757" w:rsidRPr="00440204" w:rsidRDefault="00180757" w:rsidP="00180757">
      <w:pPr>
        <w:pStyle w:val="NormalWeb"/>
        <w:tabs>
          <w:tab w:val="left" w:pos="360"/>
          <w:tab w:val="left" w:pos="1080"/>
          <w:tab w:val="left" w:pos="1350"/>
          <w:tab w:val="left" w:pos="3480"/>
        </w:tabs>
        <w:spacing w:before="0" w:beforeAutospacing="0" w:after="375" w:afterAutospacing="0"/>
        <w:jc w:val="both"/>
        <w:rPr>
          <w:rFonts w:asciiTheme="majorHAnsi" w:hAnsiTheme="majorHAnsi" w:cs="Arial"/>
        </w:rPr>
      </w:pPr>
      <w:r w:rsidRPr="00440204">
        <w:rPr>
          <w:rFonts w:asciiTheme="majorHAnsi" w:hAnsiTheme="majorHAnsi" w:cs="Arial"/>
        </w:rPr>
        <w:tab/>
        <w:t>FEEDBACK</w:t>
      </w:r>
    </w:p>
    <w:p w:rsidR="00180757" w:rsidRPr="00440204" w:rsidRDefault="00180757" w:rsidP="00180757">
      <w:pPr>
        <w:pStyle w:val="NormalWeb"/>
        <w:tabs>
          <w:tab w:val="left" w:pos="360"/>
          <w:tab w:val="left" w:pos="1080"/>
          <w:tab w:val="left" w:pos="1350"/>
          <w:tab w:val="left" w:pos="2700"/>
        </w:tabs>
        <w:spacing w:before="0" w:beforeAutospacing="0" w:after="375" w:afterAutospacing="0"/>
        <w:jc w:val="both"/>
        <w:rPr>
          <w:rFonts w:asciiTheme="majorHAnsi" w:hAnsiTheme="majorHAnsi" w:cs="Arial"/>
        </w:rPr>
      </w:pPr>
      <w:r w:rsidRPr="00440204">
        <w:rPr>
          <w:rFonts w:asciiTheme="majorHAnsi" w:hAnsiTheme="majorHAnsi" w:cs="Arial"/>
          <w:noProof/>
        </w:rPr>
        <w:drawing>
          <wp:anchor distT="0" distB="0" distL="114300" distR="114300" simplePos="0" relativeHeight="251655168" behindDoc="0" locked="0" layoutInCell="1" allowOverlap="1">
            <wp:simplePos x="0" y="0"/>
            <wp:positionH relativeFrom="column">
              <wp:align>left</wp:align>
            </wp:positionH>
            <wp:positionV relativeFrom="paragraph">
              <wp:posOffset>222250</wp:posOffset>
            </wp:positionV>
            <wp:extent cx="5400675" cy="2219325"/>
            <wp:effectExtent l="0" t="0" r="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8A1881">
        <w:rPr>
          <w:rFonts w:asciiTheme="majorHAnsi" w:hAnsiTheme="majorHAnsi"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0;text-align:left;margin-left:133.1pt;margin-top:10.9pt;width:2.25pt;height:1.5pt;rotation:90;z-index:251659264;mso-position-horizontal-relative:text;mso-position-vertical-relative:text" o:connectortype="elbow" adj="10560,-5853600,-1987200">
            <v:stroke endarrow="block"/>
          </v:shape>
        </w:pict>
      </w:r>
      <w:r w:rsidRPr="00440204">
        <w:rPr>
          <w:rFonts w:asciiTheme="majorHAnsi" w:hAnsiTheme="majorHAnsi" w:cs="Arial"/>
        </w:rPr>
        <w:tab/>
      </w:r>
    </w:p>
    <w:p w:rsidR="00180757" w:rsidRPr="00440204" w:rsidRDefault="00180757" w:rsidP="00180757">
      <w:pPr>
        <w:tabs>
          <w:tab w:val="left" w:pos="360"/>
          <w:tab w:val="left" w:pos="1080"/>
          <w:tab w:val="left" w:pos="1350"/>
        </w:tabs>
        <w:jc w:val="both"/>
        <w:rPr>
          <w:rFonts w:asciiTheme="majorHAnsi" w:hAnsiTheme="majorHAnsi"/>
          <w:sz w:val="24"/>
          <w:szCs w:val="24"/>
          <w:lang w:bidi="hi-IN"/>
        </w:rPr>
      </w:pPr>
    </w:p>
    <w:p w:rsidR="00180757" w:rsidRPr="00440204" w:rsidRDefault="00180757" w:rsidP="00180757">
      <w:pPr>
        <w:tabs>
          <w:tab w:val="left" w:pos="360"/>
          <w:tab w:val="left" w:pos="1080"/>
          <w:tab w:val="left" w:pos="1350"/>
        </w:tabs>
        <w:jc w:val="both"/>
        <w:rPr>
          <w:rFonts w:asciiTheme="majorHAnsi" w:hAnsiTheme="majorHAnsi"/>
          <w:sz w:val="24"/>
          <w:szCs w:val="24"/>
          <w:lang w:bidi="hi-IN"/>
        </w:rPr>
      </w:pPr>
    </w:p>
    <w:p w:rsidR="00180757" w:rsidRPr="00440204" w:rsidRDefault="00180757" w:rsidP="00180757">
      <w:pPr>
        <w:tabs>
          <w:tab w:val="left" w:pos="360"/>
          <w:tab w:val="left" w:pos="1080"/>
          <w:tab w:val="left" w:pos="1350"/>
        </w:tabs>
        <w:jc w:val="both"/>
        <w:rPr>
          <w:rFonts w:asciiTheme="majorHAnsi" w:hAnsiTheme="majorHAnsi"/>
          <w:sz w:val="24"/>
          <w:szCs w:val="24"/>
          <w:lang w:bidi="hi-IN"/>
        </w:rPr>
      </w:pPr>
    </w:p>
    <w:p w:rsidR="00180757" w:rsidRPr="00440204" w:rsidRDefault="00180757" w:rsidP="00180757">
      <w:pPr>
        <w:tabs>
          <w:tab w:val="left" w:pos="360"/>
          <w:tab w:val="left" w:pos="1080"/>
          <w:tab w:val="left" w:pos="1350"/>
        </w:tabs>
        <w:jc w:val="both"/>
        <w:rPr>
          <w:rFonts w:asciiTheme="majorHAnsi" w:hAnsiTheme="majorHAnsi"/>
          <w:sz w:val="24"/>
          <w:szCs w:val="24"/>
          <w:lang w:bidi="hi-IN"/>
        </w:rPr>
      </w:pPr>
    </w:p>
    <w:p w:rsidR="00180757" w:rsidRPr="00440204" w:rsidRDefault="00180757" w:rsidP="00180757">
      <w:pPr>
        <w:tabs>
          <w:tab w:val="left" w:pos="360"/>
          <w:tab w:val="left" w:pos="1080"/>
          <w:tab w:val="left" w:pos="1350"/>
        </w:tabs>
        <w:jc w:val="both"/>
        <w:rPr>
          <w:rFonts w:asciiTheme="majorHAnsi" w:hAnsiTheme="majorHAnsi"/>
          <w:sz w:val="24"/>
          <w:szCs w:val="24"/>
          <w:lang w:bidi="hi-IN"/>
        </w:rPr>
      </w:pPr>
    </w:p>
    <w:p w:rsidR="00180757" w:rsidRPr="00440204" w:rsidRDefault="00180757" w:rsidP="00180757">
      <w:pPr>
        <w:tabs>
          <w:tab w:val="left" w:pos="360"/>
          <w:tab w:val="left" w:pos="1080"/>
          <w:tab w:val="left" w:pos="1350"/>
        </w:tabs>
        <w:jc w:val="both"/>
        <w:rPr>
          <w:rFonts w:asciiTheme="majorHAnsi" w:hAnsiTheme="majorHAnsi"/>
          <w:sz w:val="24"/>
          <w:szCs w:val="24"/>
          <w:lang w:bidi="hi-IN"/>
        </w:rPr>
      </w:pPr>
    </w:p>
    <w:p w:rsidR="00180757" w:rsidRPr="00440204" w:rsidRDefault="00180757" w:rsidP="00180757">
      <w:pPr>
        <w:tabs>
          <w:tab w:val="left" w:pos="360"/>
          <w:tab w:val="left" w:pos="1080"/>
          <w:tab w:val="left" w:pos="1350"/>
        </w:tabs>
        <w:jc w:val="both"/>
        <w:rPr>
          <w:rFonts w:asciiTheme="majorHAnsi" w:hAnsiTheme="majorHAnsi"/>
          <w:sz w:val="24"/>
          <w:szCs w:val="24"/>
          <w:lang w:bidi="hi-IN"/>
        </w:rPr>
      </w:pPr>
    </w:p>
    <w:p w:rsidR="00180757" w:rsidRPr="00440204" w:rsidRDefault="00180757" w:rsidP="00180757">
      <w:pPr>
        <w:tabs>
          <w:tab w:val="left" w:pos="360"/>
          <w:tab w:val="left" w:pos="1080"/>
          <w:tab w:val="left" w:pos="1350"/>
        </w:tabs>
        <w:jc w:val="both"/>
        <w:rPr>
          <w:rFonts w:asciiTheme="majorHAnsi" w:hAnsiTheme="majorHAnsi"/>
          <w:sz w:val="24"/>
          <w:szCs w:val="24"/>
          <w:lang w:bidi="hi-IN"/>
        </w:rPr>
      </w:pPr>
    </w:p>
    <w:p w:rsidR="00180757" w:rsidRPr="00440204" w:rsidRDefault="00180757" w:rsidP="00180757">
      <w:pPr>
        <w:tabs>
          <w:tab w:val="left" w:pos="360"/>
          <w:tab w:val="left" w:pos="1080"/>
          <w:tab w:val="left" w:pos="1350"/>
        </w:tabs>
        <w:jc w:val="both"/>
        <w:rPr>
          <w:rFonts w:asciiTheme="majorHAnsi" w:hAnsiTheme="majorHAnsi"/>
          <w:sz w:val="24"/>
          <w:szCs w:val="24"/>
          <w:lang w:bidi="hi-IN"/>
        </w:rPr>
      </w:pPr>
    </w:p>
    <w:p w:rsidR="00180757" w:rsidRPr="00440204" w:rsidRDefault="00180757" w:rsidP="00180757">
      <w:pPr>
        <w:tabs>
          <w:tab w:val="left" w:pos="360"/>
          <w:tab w:val="left" w:pos="1080"/>
          <w:tab w:val="left" w:pos="1350"/>
        </w:tabs>
        <w:jc w:val="both"/>
        <w:rPr>
          <w:rFonts w:asciiTheme="majorHAnsi" w:hAnsiTheme="majorHAnsi"/>
          <w:sz w:val="24"/>
          <w:szCs w:val="24"/>
          <w:lang w:bidi="hi-IN"/>
        </w:rPr>
      </w:pPr>
    </w:p>
    <w:p w:rsidR="00180757" w:rsidRDefault="00180757" w:rsidP="00180757">
      <w:pPr>
        <w:shd w:val="clear" w:color="auto" w:fill="FFFFFF"/>
        <w:spacing w:before="300" w:after="150" w:line="240" w:lineRule="auto"/>
        <w:jc w:val="both"/>
        <w:outlineLvl w:val="1"/>
        <w:rPr>
          <w:rFonts w:asciiTheme="majorHAnsi" w:eastAsia="Times New Roman" w:hAnsiTheme="majorHAnsi" w:cs="Times New Roman"/>
          <w:color w:val="333333"/>
          <w:sz w:val="24"/>
          <w:szCs w:val="24"/>
          <w:lang w:bidi="hi-IN"/>
        </w:rPr>
      </w:pPr>
    </w:p>
    <w:p w:rsidR="00180757" w:rsidRPr="00440204" w:rsidRDefault="008A1881" w:rsidP="00180757">
      <w:pPr>
        <w:shd w:val="clear" w:color="auto" w:fill="FFFFFF"/>
        <w:spacing w:before="300" w:after="150" w:line="240" w:lineRule="auto"/>
        <w:jc w:val="both"/>
        <w:outlineLvl w:val="1"/>
        <w:rPr>
          <w:rFonts w:asciiTheme="majorHAnsi" w:eastAsia="Times New Roman" w:hAnsiTheme="majorHAnsi" w:cs="Times New Roman"/>
          <w:b/>
          <w:bCs/>
          <w:color w:val="333333"/>
          <w:sz w:val="24"/>
          <w:szCs w:val="24"/>
          <w:lang w:bidi="hi-IN"/>
        </w:rPr>
      </w:pPr>
      <w:r w:rsidRPr="008A1881">
        <w:rPr>
          <w:rFonts w:asciiTheme="majorHAnsi" w:eastAsia="Times New Roman" w:hAnsiTheme="majorHAnsi" w:cs="Times New Roman"/>
          <w:noProof/>
          <w:color w:val="333333"/>
          <w:sz w:val="24"/>
          <w:szCs w:val="24"/>
          <w:lang w:bidi="hi-IN"/>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0" type="#_x0000_t63" style="position:absolute;left:0;text-align:left;margin-left:345pt;margin-top:14.25pt;width:55.5pt;height:14.25pt;flip:y;z-index:251660288" adj="1420,-20539">
            <v:textbox>
              <w:txbxContent>
                <w:p w:rsidR="00180757" w:rsidRDefault="00180757" w:rsidP="00180757"/>
              </w:txbxContent>
            </v:textbox>
          </v:shape>
        </w:pict>
      </w:r>
      <w:r w:rsidR="00180757" w:rsidRPr="00440204">
        <w:rPr>
          <w:rFonts w:asciiTheme="majorHAnsi" w:eastAsia="Times New Roman" w:hAnsiTheme="majorHAnsi" w:cs="Times New Roman"/>
          <w:b/>
          <w:bCs/>
          <w:color w:val="333333"/>
          <w:sz w:val="24"/>
          <w:szCs w:val="24"/>
          <w:lang w:bidi="hi-IN"/>
        </w:rPr>
        <w:t>1. Message</w:t>
      </w:r>
    </w:p>
    <w:p w:rsidR="00180757" w:rsidRDefault="00180757" w:rsidP="00180757">
      <w:pPr>
        <w:shd w:val="clear" w:color="auto" w:fill="FFFFFF"/>
        <w:spacing w:after="150" w:line="240" w:lineRule="auto"/>
        <w:jc w:val="both"/>
        <w:rPr>
          <w:rFonts w:asciiTheme="majorHAnsi" w:eastAsia="Times New Roman" w:hAnsiTheme="majorHAnsi" w:cs="Times New Roman"/>
          <w:color w:val="333333"/>
          <w:sz w:val="24"/>
          <w:szCs w:val="24"/>
          <w:lang w:bidi="hi-IN"/>
        </w:rPr>
      </w:pPr>
    </w:p>
    <w:p w:rsidR="00180757" w:rsidRPr="00440204" w:rsidRDefault="00180757" w:rsidP="00180757">
      <w:pPr>
        <w:shd w:val="clear" w:color="auto" w:fill="FFFFFF"/>
        <w:spacing w:after="150" w:line="240" w:lineRule="auto"/>
        <w:jc w:val="both"/>
        <w:rPr>
          <w:rFonts w:asciiTheme="majorHAnsi" w:eastAsia="Times New Roman" w:hAnsiTheme="majorHAnsi" w:cs="Times New Roman"/>
          <w:color w:val="333333"/>
          <w:sz w:val="24"/>
          <w:szCs w:val="24"/>
          <w:lang w:bidi="hi-IN"/>
        </w:rPr>
      </w:pPr>
      <w:r w:rsidRPr="00440204">
        <w:rPr>
          <w:rFonts w:asciiTheme="majorHAnsi" w:eastAsia="Times New Roman" w:hAnsiTheme="majorHAnsi" w:cs="Times New Roman"/>
          <w:color w:val="333333"/>
          <w:sz w:val="24"/>
          <w:szCs w:val="24"/>
          <w:lang w:bidi="hi-IN"/>
        </w:rPr>
        <w:t xml:space="preserve">The first step in communication process is sender has an idea. </w:t>
      </w:r>
      <w:r>
        <w:rPr>
          <w:rFonts w:asciiTheme="majorHAnsi" w:eastAsia="Times New Roman" w:hAnsiTheme="majorHAnsi" w:cs="Times New Roman"/>
          <w:color w:val="333333"/>
          <w:sz w:val="24"/>
          <w:szCs w:val="24"/>
          <w:lang w:bidi="hi-IN"/>
        </w:rPr>
        <w:t xml:space="preserve">  </w:t>
      </w:r>
      <w:r w:rsidRPr="00440204">
        <w:rPr>
          <w:rFonts w:asciiTheme="majorHAnsi" w:eastAsia="Times New Roman" w:hAnsiTheme="majorHAnsi" w:cs="Times New Roman"/>
          <w:color w:val="333333"/>
          <w:sz w:val="24"/>
          <w:szCs w:val="24"/>
          <w:lang w:bidi="hi-IN"/>
        </w:rPr>
        <w:t>That contains the information or tidings to convey or send to him or her. The message may be verbal, nonverbal, oral, written, or symbolic. Besides that, message can come from feeling, thought, inspiration, and many more. You conceive an idea and want to share it. For example, in advertising that simply writes some words and put image to convey the public.</w:t>
      </w:r>
    </w:p>
    <w:p w:rsidR="00180757" w:rsidRPr="00440204" w:rsidRDefault="00180757" w:rsidP="00180757">
      <w:pPr>
        <w:shd w:val="clear" w:color="auto" w:fill="FFFFFF"/>
        <w:spacing w:before="300" w:after="150" w:line="240" w:lineRule="auto"/>
        <w:jc w:val="both"/>
        <w:outlineLvl w:val="1"/>
        <w:rPr>
          <w:rFonts w:asciiTheme="majorHAnsi" w:eastAsia="Times New Roman" w:hAnsiTheme="majorHAnsi" w:cs="Times New Roman"/>
          <w:b/>
          <w:bCs/>
          <w:color w:val="333333"/>
          <w:sz w:val="24"/>
          <w:szCs w:val="24"/>
          <w:lang w:bidi="hi-IN"/>
        </w:rPr>
      </w:pPr>
      <w:r w:rsidRPr="00440204">
        <w:rPr>
          <w:rFonts w:asciiTheme="majorHAnsi" w:eastAsia="Times New Roman" w:hAnsiTheme="majorHAnsi" w:cs="Times New Roman"/>
          <w:b/>
          <w:bCs/>
          <w:color w:val="333333"/>
          <w:sz w:val="24"/>
          <w:szCs w:val="24"/>
          <w:lang w:bidi="hi-IN"/>
        </w:rPr>
        <w:t>2. Encoding</w:t>
      </w:r>
    </w:p>
    <w:p w:rsidR="00180757" w:rsidRPr="00440204" w:rsidRDefault="00180757" w:rsidP="00180757">
      <w:pPr>
        <w:shd w:val="clear" w:color="auto" w:fill="FFFFFF"/>
        <w:spacing w:after="150" w:line="240" w:lineRule="auto"/>
        <w:jc w:val="both"/>
        <w:rPr>
          <w:rFonts w:asciiTheme="majorHAnsi" w:eastAsia="Times New Roman" w:hAnsiTheme="majorHAnsi" w:cs="Times New Roman"/>
          <w:color w:val="333333"/>
          <w:sz w:val="24"/>
          <w:szCs w:val="24"/>
          <w:lang w:bidi="hi-IN"/>
        </w:rPr>
      </w:pPr>
      <w:r w:rsidRPr="00440204">
        <w:rPr>
          <w:rFonts w:asciiTheme="majorHAnsi" w:eastAsia="Times New Roman" w:hAnsiTheme="majorHAnsi" w:cs="Times New Roman"/>
          <w:color w:val="333333"/>
          <w:sz w:val="24"/>
          <w:szCs w:val="24"/>
          <w:lang w:bidi="hi-IN"/>
        </w:rPr>
        <w:t>The next step is the sender</w:t>
      </w:r>
      <w:r>
        <w:rPr>
          <w:rFonts w:asciiTheme="majorHAnsi" w:eastAsia="Times New Roman" w:hAnsiTheme="majorHAnsi" w:cs="Times New Roman"/>
          <w:color w:val="333333"/>
          <w:sz w:val="24"/>
          <w:szCs w:val="24"/>
          <w:lang w:bidi="hi-IN"/>
        </w:rPr>
        <w:t xml:space="preserve"> ( read the word ‘sender’ as “you” henceforth for your convenience )</w:t>
      </w:r>
      <w:r w:rsidRPr="00440204">
        <w:rPr>
          <w:rFonts w:asciiTheme="majorHAnsi" w:eastAsia="Times New Roman" w:hAnsiTheme="majorHAnsi" w:cs="Times New Roman"/>
          <w:color w:val="333333"/>
          <w:sz w:val="24"/>
          <w:szCs w:val="24"/>
          <w:lang w:bidi="hi-IN"/>
        </w:rPr>
        <w:t xml:space="preserve"> encodes the idea in message. This process k</w:t>
      </w:r>
      <w:r>
        <w:rPr>
          <w:rFonts w:asciiTheme="majorHAnsi" w:eastAsia="Times New Roman" w:hAnsiTheme="majorHAnsi" w:cs="Times New Roman"/>
          <w:color w:val="333333"/>
          <w:sz w:val="24"/>
          <w:szCs w:val="24"/>
          <w:lang w:bidi="hi-IN"/>
        </w:rPr>
        <w:t>n</w:t>
      </w:r>
      <w:r w:rsidRPr="00440204">
        <w:rPr>
          <w:rFonts w:asciiTheme="majorHAnsi" w:eastAsia="Times New Roman" w:hAnsiTheme="majorHAnsi" w:cs="Times New Roman"/>
          <w:color w:val="333333"/>
          <w:sz w:val="24"/>
          <w:szCs w:val="24"/>
          <w:lang w:bidi="hi-IN"/>
        </w:rPr>
        <w:t xml:space="preserve">own as encoding, refers to putting thoughts, idea, or information into a message that your receiver </w:t>
      </w:r>
      <w:r>
        <w:rPr>
          <w:rFonts w:asciiTheme="majorHAnsi" w:eastAsia="Times New Roman" w:hAnsiTheme="majorHAnsi" w:cs="Times New Roman"/>
          <w:color w:val="333333"/>
          <w:sz w:val="24"/>
          <w:szCs w:val="24"/>
          <w:lang w:bidi="hi-IN"/>
        </w:rPr>
        <w:t xml:space="preserve">(read the ‘receiver’ as “listener” for your convenience) </w:t>
      </w:r>
      <w:r w:rsidRPr="00440204">
        <w:rPr>
          <w:rFonts w:asciiTheme="majorHAnsi" w:eastAsia="Times New Roman" w:hAnsiTheme="majorHAnsi" w:cs="Times New Roman"/>
          <w:color w:val="333333"/>
          <w:sz w:val="24"/>
          <w:szCs w:val="24"/>
          <w:lang w:bidi="hi-IN"/>
        </w:rPr>
        <w:t>will understand, you are encoding it. For example, many symbols have universal meaning, such as a red circle with a red line thought it to denote no or skip and add some image or symbol such as P is mean no parking .</w:t>
      </w:r>
    </w:p>
    <w:p w:rsidR="00180757" w:rsidRPr="00440204" w:rsidRDefault="00180757" w:rsidP="00180757">
      <w:pPr>
        <w:shd w:val="clear" w:color="auto" w:fill="FFFFFF"/>
        <w:spacing w:before="300" w:after="150" w:line="240" w:lineRule="auto"/>
        <w:jc w:val="both"/>
        <w:outlineLvl w:val="1"/>
        <w:rPr>
          <w:rFonts w:asciiTheme="majorHAnsi" w:eastAsia="Times New Roman" w:hAnsiTheme="majorHAnsi" w:cs="Times New Roman"/>
          <w:b/>
          <w:bCs/>
          <w:color w:val="333333"/>
          <w:sz w:val="24"/>
          <w:szCs w:val="24"/>
          <w:lang w:bidi="hi-IN"/>
        </w:rPr>
      </w:pPr>
      <w:r w:rsidRPr="00440204">
        <w:rPr>
          <w:rFonts w:asciiTheme="majorHAnsi" w:eastAsia="Times New Roman" w:hAnsiTheme="majorHAnsi" w:cs="Times New Roman"/>
          <w:b/>
          <w:bCs/>
          <w:color w:val="333333"/>
          <w:sz w:val="24"/>
          <w:szCs w:val="24"/>
          <w:lang w:bidi="hi-IN"/>
        </w:rPr>
        <w:t>3. Choice of medium and channel</w:t>
      </w:r>
    </w:p>
    <w:p w:rsidR="00180757" w:rsidRPr="00440204" w:rsidRDefault="00180757" w:rsidP="00180757">
      <w:pPr>
        <w:shd w:val="clear" w:color="auto" w:fill="FFFFFF"/>
        <w:spacing w:after="150" w:line="240" w:lineRule="auto"/>
        <w:jc w:val="both"/>
        <w:rPr>
          <w:rFonts w:asciiTheme="majorHAnsi" w:eastAsia="Times New Roman" w:hAnsiTheme="majorHAnsi" w:cs="Times New Roman"/>
          <w:color w:val="333333"/>
          <w:sz w:val="24"/>
          <w:szCs w:val="24"/>
          <w:lang w:bidi="hi-IN"/>
        </w:rPr>
      </w:pPr>
      <w:r w:rsidRPr="00440204">
        <w:rPr>
          <w:rFonts w:asciiTheme="majorHAnsi" w:eastAsia="Times New Roman" w:hAnsiTheme="majorHAnsi" w:cs="Times New Roman"/>
          <w:color w:val="333333"/>
          <w:sz w:val="24"/>
          <w:szCs w:val="24"/>
          <w:lang w:bidi="hi-IN"/>
        </w:rPr>
        <w:t>Next, sender produces the message in a medium. The senders need to choose the medium and channel to be used, that way you to present that message to your intended audience. The medium and channel of communication are of two types, personal and nonperson. Personal are direct face to face contact with a person. For example, the salesman selling some product to customer, and salesman using mouth explain and communicate to customer. Besides that, this method uses it between in family, colleagues, neighbor or friends. The non personal are carry a message without interpersonal contact between sender and receiver. Non personal are include ads, newspaper, magazines, email, SMS, radio, and television. For example, the xx company user magazines to communicate with public.</w:t>
      </w:r>
    </w:p>
    <w:p w:rsidR="00180757" w:rsidRPr="00440204" w:rsidRDefault="00180757" w:rsidP="00180757">
      <w:pPr>
        <w:shd w:val="clear" w:color="auto" w:fill="FFFFFF"/>
        <w:spacing w:before="300" w:after="150" w:line="240" w:lineRule="auto"/>
        <w:jc w:val="both"/>
        <w:outlineLvl w:val="1"/>
        <w:rPr>
          <w:rFonts w:asciiTheme="majorHAnsi" w:eastAsia="Times New Roman" w:hAnsiTheme="majorHAnsi" w:cs="Times New Roman"/>
          <w:b/>
          <w:bCs/>
          <w:color w:val="333333"/>
          <w:sz w:val="24"/>
          <w:szCs w:val="24"/>
          <w:lang w:bidi="hi-IN"/>
        </w:rPr>
      </w:pPr>
      <w:r w:rsidRPr="00440204">
        <w:rPr>
          <w:rFonts w:asciiTheme="majorHAnsi" w:eastAsia="Times New Roman" w:hAnsiTheme="majorHAnsi" w:cs="Times New Roman"/>
          <w:b/>
          <w:bCs/>
          <w:color w:val="333333"/>
          <w:sz w:val="24"/>
          <w:szCs w:val="24"/>
          <w:lang w:bidi="hi-IN"/>
        </w:rPr>
        <w:t>4. Transmission</w:t>
      </w:r>
      <w:r w:rsidRPr="00B0270B">
        <w:rPr>
          <w:rFonts w:asciiTheme="majorHAnsi" w:eastAsia="Times New Roman" w:hAnsiTheme="majorHAnsi" w:cs="Times New Roman"/>
          <w:b/>
          <w:bCs/>
          <w:color w:val="333333"/>
          <w:sz w:val="24"/>
          <w:szCs w:val="24"/>
          <w:lang w:bidi="hi-IN"/>
        </w:rPr>
        <w:t xml:space="preserve"> and decoding </w:t>
      </w:r>
    </w:p>
    <w:p w:rsidR="00180757" w:rsidRPr="00440204" w:rsidRDefault="00180757" w:rsidP="00180757">
      <w:pPr>
        <w:shd w:val="clear" w:color="auto" w:fill="FFFFFF"/>
        <w:spacing w:after="150" w:line="240" w:lineRule="auto"/>
        <w:jc w:val="both"/>
        <w:rPr>
          <w:rFonts w:asciiTheme="majorHAnsi" w:eastAsia="Times New Roman" w:hAnsiTheme="majorHAnsi" w:cs="Times New Roman"/>
          <w:color w:val="333333"/>
          <w:sz w:val="24"/>
          <w:szCs w:val="24"/>
          <w:lang w:bidi="hi-IN"/>
        </w:rPr>
      </w:pPr>
      <w:r w:rsidRPr="00440204">
        <w:rPr>
          <w:rFonts w:asciiTheme="majorHAnsi" w:eastAsia="Times New Roman" w:hAnsiTheme="majorHAnsi" w:cs="Times New Roman"/>
          <w:color w:val="333333"/>
          <w:sz w:val="24"/>
          <w:szCs w:val="24"/>
          <w:lang w:bidi="hi-IN"/>
        </w:rPr>
        <w:t xml:space="preserve">After you choice of the medium and channel, it continues to provide new communication channels you can use to transmit your messages. Medium is which carrier the message and </w:t>
      </w:r>
      <w:r w:rsidRPr="00440204">
        <w:rPr>
          <w:rFonts w:asciiTheme="majorHAnsi" w:eastAsia="Times New Roman" w:hAnsiTheme="majorHAnsi" w:cs="Times New Roman"/>
          <w:color w:val="333333"/>
          <w:sz w:val="24"/>
          <w:szCs w:val="24"/>
          <w:lang w:bidi="hi-IN"/>
        </w:rPr>
        <w:lastRenderedPageBreak/>
        <w:t>channel is which allows access for the message. For example, a shampoo company choose the television is a channel and medium for transmit the message to target audience.</w:t>
      </w:r>
    </w:p>
    <w:p w:rsidR="00180757" w:rsidRPr="00440204" w:rsidRDefault="00180757" w:rsidP="00180757">
      <w:pPr>
        <w:shd w:val="clear" w:color="auto" w:fill="FFFFFF"/>
        <w:spacing w:before="300" w:after="150" w:line="240" w:lineRule="auto"/>
        <w:jc w:val="both"/>
        <w:outlineLvl w:val="1"/>
        <w:rPr>
          <w:rFonts w:asciiTheme="majorHAnsi" w:eastAsia="Times New Roman" w:hAnsiTheme="majorHAnsi" w:cs="Times New Roman"/>
          <w:b/>
          <w:bCs/>
          <w:color w:val="333333"/>
          <w:sz w:val="24"/>
          <w:szCs w:val="24"/>
          <w:lang w:bidi="hi-IN"/>
        </w:rPr>
      </w:pPr>
      <w:r w:rsidRPr="00440204">
        <w:rPr>
          <w:rFonts w:asciiTheme="majorHAnsi" w:eastAsia="Times New Roman" w:hAnsiTheme="majorHAnsi" w:cs="Times New Roman"/>
          <w:b/>
          <w:bCs/>
          <w:color w:val="333333"/>
          <w:sz w:val="24"/>
          <w:szCs w:val="24"/>
          <w:lang w:bidi="hi-IN"/>
        </w:rPr>
        <w:t>5. Reception</w:t>
      </w:r>
      <w:r w:rsidRPr="00B0270B">
        <w:rPr>
          <w:rFonts w:asciiTheme="majorHAnsi" w:eastAsia="Times New Roman" w:hAnsiTheme="majorHAnsi" w:cs="Times New Roman"/>
          <w:b/>
          <w:bCs/>
          <w:color w:val="333333"/>
          <w:sz w:val="24"/>
          <w:szCs w:val="24"/>
          <w:lang w:bidi="hi-IN"/>
        </w:rPr>
        <w:t xml:space="preserve"> and Understanding </w:t>
      </w:r>
    </w:p>
    <w:p w:rsidR="00180757" w:rsidRPr="00440204" w:rsidRDefault="00180757" w:rsidP="00180757">
      <w:pPr>
        <w:shd w:val="clear" w:color="auto" w:fill="FFFFFF"/>
        <w:spacing w:after="150" w:line="240" w:lineRule="auto"/>
        <w:jc w:val="both"/>
        <w:rPr>
          <w:rFonts w:asciiTheme="majorHAnsi" w:eastAsia="Times New Roman" w:hAnsiTheme="majorHAnsi" w:cs="Times New Roman"/>
          <w:color w:val="333333"/>
          <w:sz w:val="24"/>
          <w:szCs w:val="24"/>
          <w:lang w:bidi="hi-IN"/>
        </w:rPr>
      </w:pPr>
      <w:r w:rsidRPr="00440204">
        <w:rPr>
          <w:rFonts w:asciiTheme="majorHAnsi" w:eastAsia="Times New Roman" w:hAnsiTheme="majorHAnsi" w:cs="Times New Roman"/>
          <w:color w:val="333333"/>
          <w:sz w:val="24"/>
          <w:szCs w:val="24"/>
          <w:lang w:bidi="hi-IN"/>
        </w:rPr>
        <w:t>The audience receives the message. When audience receives then message, some time has problem. Such as misunderstanding, message missed or message ignored. However, the message is no guarantee the receiver understood correctly. For example, the student are receive the message from the teacher or lecturer, they will pay attentions for receive the message.</w:t>
      </w:r>
    </w:p>
    <w:p w:rsidR="00180757" w:rsidRPr="00440204" w:rsidRDefault="00180757" w:rsidP="00180757">
      <w:pPr>
        <w:shd w:val="clear" w:color="auto" w:fill="FFFFFF"/>
        <w:spacing w:before="300" w:after="150" w:line="240" w:lineRule="auto"/>
        <w:jc w:val="both"/>
        <w:outlineLvl w:val="1"/>
        <w:rPr>
          <w:rFonts w:asciiTheme="majorHAnsi" w:eastAsia="Times New Roman" w:hAnsiTheme="majorHAnsi" w:cs="Times New Roman"/>
          <w:color w:val="333333"/>
          <w:sz w:val="24"/>
          <w:szCs w:val="24"/>
          <w:lang w:bidi="hi-IN"/>
        </w:rPr>
      </w:pPr>
      <w:r w:rsidRPr="00440204">
        <w:rPr>
          <w:rFonts w:asciiTheme="majorHAnsi" w:eastAsia="Times New Roman" w:hAnsiTheme="majorHAnsi" w:cs="Times New Roman"/>
          <w:color w:val="333333"/>
          <w:sz w:val="24"/>
          <w:szCs w:val="24"/>
          <w:lang w:bidi="hi-IN"/>
        </w:rPr>
        <w:t>6</w:t>
      </w:r>
      <w:r w:rsidRPr="00440204">
        <w:rPr>
          <w:rFonts w:asciiTheme="majorHAnsi" w:eastAsia="Times New Roman" w:hAnsiTheme="majorHAnsi" w:cs="Times New Roman"/>
          <w:b/>
          <w:bCs/>
          <w:color w:val="333333"/>
          <w:sz w:val="24"/>
          <w:szCs w:val="24"/>
          <w:lang w:bidi="hi-IN"/>
        </w:rPr>
        <w:t xml:space="preserve">. </w:t>
      </w:r>
      <w:r w:rsidRPr="00B0270B">
        <w:rPr>
          <w:rFonts w:asciiTheme="majorHAnsi" w:eastAsia="Times New Roman" w:hAnsiTheme="majorHAnsi" w:cs="Times New Roman"/>
          <w:b/>
          <w:bCs/>
          <w:color w:val="333333"/>
          <w:sz w:val="24"/>
          <w:szCs w:val="24"/>
          <w:lang w:bidi="hi-IN"/>
        </w:rPr>
        <w:t>Respond and feedback</w:t>
      </w:r>
      <w:r w:rsidRPr="00440204">
        <w:rPr>
          <w:rFonts w:asciiTheme="majorHAnsi" w:eastAsia="Times New Roman" w:hAnsiTheme="majorHAnsi" w:cs="Times New Roman"/>
          <w:color w:val="333333"/>
          <w:sz w:val="24"/>
          <w:szCs w:val="24"/>
          <w:lang w:bidi="hi-IN"/>
        </w:rPr>
        <w:t xml:space="preserve"> :</w:t>
      </w:r>
    </w:p>
    <w:p w:rsidR="00180757" w:rsidRPr="00440204" w:rsidRDefault="00180757" w:rsidP="00180757">
      <w:pPr>
        <w:shd w:val="clear" w:color="auto" w:fill="FFFFFF"/>
        <w:spacing w:after="150" w:line="240" w:lineRule="auto"/>
        <w:jc w:val="both"/>
        <w:rPr>
          <w:rFonts w:asciiTheme="majorHAnsi" w:eastAsia="Times New Roman" w:hAnsiTheme="majorHAnsi" w:cs="Times New Roman"/>
          <w:color w:val="333333"/>
          <w:sz w:val="24"/>
          <w:szCs w:val="24"/>
          <w:lang w:bidi="hi-IN"/>
        </w:rPr>
      </w:pPr>
      <w:r w:rsidRPr="00440204">
        <w:rPr>
          <w:rFonts w:asciiTheme="majorHAnsi" w:eastAsia="Times New Roman" w:hAnsiTheme="majorHAnsi" w:cs="Times New Roman"/>
          <w:color w:val="333333"/>
          <w:sz w:val="24"/>
          <w:szCs w:val="24"/>
          <w:lang w:bidi="hi-IN"/>
        </w:rPr>
        <w:t>The audience decodes what is the message and understands its contents. Receivers are the consumers in the audience who read, hear, or see the message and decode it. For example, the students after receive the message or information, they will be analyze the message or information and decode it.</w:t>
      </w:r>
    </w:p>
    <w:p w:rsidR="00180757" w:rsidRPr="00440204" w:rsidRDefault="00180757" w:rsidP="00180757">
      <w:pPr>
        <w:shd w:val="clear" w:color="auto" w:fill="FFFFFF"/>
        <w:spacing w:after="150" w:line="240" w:lineRule="auto"/>
        <w:jc w:val="both"/>
        <w:rPr>
          <w:rFonts w:asciiTheme="majorHAnsi" w:eastAsia="Times New Roman" w:hAnsiTheme="majorHAnsi" w:cs="Times New Roman"/>
          <w:color w:val="333333"/>
          <w:sz w:val="24"/>
          <w:szCs w:val="24"/>
          <w:lang w:bidi="hi-IN"/>
        </w:rPr>
      </w:pPr>
      <w:r w:rsidRPr="00440204">
        <w:rPr>
          <w:rFonts w:asciiTheme="majorHAnsi" w:eastAsia="Times New Roman" w:hAnsiTheme="majorHAnsi" w:cs="Times New Roman"/>
          <w:color w:val="333333"/>
          <w:sz w:val="24"/>
          <w:szCs w:val="24"/>
          <w:lang w:bidi="hi-IN"/>
        </w:rPr>
        <w:t xml:space="preserve">The audience </w:t>
      </w:r>
      <w:r w:rsidRPr="00B0270B">
        <w:rPr>
          <w:rFonts w:asciiTheme="majorHAnsi" w:eastAsia="Times New Roman" w:hAnsiTheme="majorHAnsi" w:cs="Times New Roman"/>
          <w:b/>
          <w:bCs/>
          <w:color w:val="333333"/>
          <w:sz w:val="24"/>
          <w:szCs w:val="24"/>
          <w:lang w:bidi="hi-IN"/>
        </w:rPr>
        <w:t xml:space="preserve">then </w:t>
      </w:r>
      <w:r w:rsidRPr="00440204">
        <w:rPr>
          <w:rFonts w:asciiTheme="majorHAnsi" w:eastAsia="Times New Roman" w:hAnsiTheme="majorHAnsi" w:cs="Times New Roman"/>
          <w:b/>
          <w:bCs/>
          <w:color w:val="333333"/>
          <w:sz w:val="24"/>
          <w:szCs w:val="24"/>
          <w:lang w:bidi="hi-IN"/>
        </w:rPr>
        <w:t>responds to the message</w:t>
      </w:r>
      <w:r w:rsidRPr="00440204">
        <w:rPr>
          <w:rFonts w:asciiTheme="majorHAnsi" w:eastAsia="Times New Roman" w:hAnsiTheme="majorHAnsi" w:cs="Times New Roman"/>
          <w:color w:val="333333"/>
          <w:sz w:val="24"/>
          <w:szCs w:val="24"/>
          <w:lang w:bidi="hi-IN"/>
        </w:rPr>
        <w:t>. The receivers need to say or does something answer or reaction to something after receives the message. For example, salesman introduce product A, and the audience can buy or reject to buy the product A, this reaction is respond to the salesman.</w:t>
      </w:r>
    </w:p>
    <w:p w:rsidR="00180757" w:rsidRPr="00440204" w:rsidRDefault="00180757" w:rsidP="00180757">
      <w:pPr>
        <w:shd w:val="clear" w:color="auto" w:fill="FFFFFF"/>
        <w:spacing w:after="150" w:line="240" w:lineRule="auto"/>
        <w:jc w:val="both"/>
        <w:rPr>
          <w:rFonts w:asciiTheme="majorHAnsi" w:eastAsia="Times New Roman" w:hAnsiTheme="majorHAnsi" w:cs="Times New Roman"/>
          <w:color w:val="333333"/>
          <w:sz w:val="24"/>
          <w:szCs w:val="24"/>
          <w:lang w:bidi="hi-IN"/>
        </w:rPr>
      </w:pPr>
      <w:r w:rsidRPr="00440204">
        <w:rPr>
          <w:rFonts w:asciiTheme="majorHAnsi" w:eastAsia="Times New Roman" w:hAnsiTheme="majorHAnsi" w:cs="Times New Roman"/>
          <w:color w:val="333333"/>
          <w:sz w:val="24"/>
          <w:szCs w:val="24"/>
          <w:lang w:bidi="hi-IN"/>
        </w:rPr>
        <w:t>The audiences</w:t>
      </w:r>
      <w:r>
        <w:rPr>
          <w:rFonts w:asciiTheme="majorHAnsi" w:eastAsia="Times New Roman" w:hAnsiTheme="majorHAnsi" w:cs="Times New Roman"/>
          <w:color w:val="333333"/>
          <w:sz w:val="24"/>
          <w:szCs w:val="24"/>
          <w:lang w:bidi="hi-IN"/>
        </w:rPr>
        <w:t xml:space="preserve"> </w:t>
      </w:r>
      <w:r w:rsidRPr="00B0270B">
        <w:rPr>
          <w:rFonts w:asciiTheme="majorHAnsi" w:eastAsia="Times New Roman" w:hAnsiTheme="majorHAnsi" w:cs="Times New Roman"/>
          <w:b/>
          <w:bCs/>
          <w:color w:val="333333"/>
          <w:sz w:val="24"/>
          <w:szCs w:val="24"/>
          <w:lang w:bidi="hi-IN"/>
        </w:rPr>
        <w:t xml:space="preserve">finally </w:t>
      </w:r>
      <w:r w:rsidRPr="00440204">
        <w:rPr>
          <w:rFonts w:asciiTheme="majorHAnsi" w:eastAsia="Times New Roman" w:hAnsiTheme="majorHAnsi" w:cs="Times New Roman"/>
          <w:b/>
          <w:bCs/>
          <w:color w:val="333333"/>
          <w:sz w:val="24"/>
          <w:szCs w:val="24"/>
          <w:lang w:bidi="hi-IN"/>
        </w:rPr>
        <w:t>send feedback</w:t>
      </w:r>
      <w:r w:rsidRPr="00440204">
        <w:rPr>
          <w:rFonts w:asciiTheme="majorHAnsi" w:eastAsia="Times New Roman" w:hAnsiTheme="majorHAnsi" w:cs="Times New Roman"/>
          <w:color w:val="333333"/>
          <w:sz w:val="24"/>
          <w:szCs w:val="24"/>
          <w:lang w:bidi="hi-IN"/>
        </w:rPr>
        <w:t xml:space="preserve"> to you. The receivers when after you give the message, audiences may also give feedback to the sender. Feedback is information or comment about something that you have done sender tells you how good or bad. For example, in a personal selling a product to customer, customer may ask questions, comment or objection or gives suggestions is a feedback to the sender or spokesman.</w:t>
      </w:r>
    </w:p>
    <w:p w:rsidR="00180757" w:rsidRPr="00440204" w:rsidRDefault="00180757" w:rsidP="00180757">
      <w:pPr>
        <w:shd w:val="clear" w:color="auto" w:fill="FFFFFF"/>
        <w:spacing w:before="300" w:after="150" w:line="240" w:lineRule="auto"/>
        <w:jc w:val="both"/>
        <w:outlineLvl w:val="1"/>
        <w:rPr>
          <w:rFonts w:asciiTheme="majorHAnsi" w:eastAsia="Times New Roman" w:hAnsiTheme="majorHAnsi" w:cs="Times New Roman"/>
          <w:color w:val="333333"/>
          <w:sz w:val="24"/>
          <w:szCs w:val="24"/>
          <w:u w:val="single"/>
          <w:lang w:bidi="hi-IN"/>
        </w:rPr>
      </w:pPr>
      <w:r w:rsidRPr="00440204">
        <w:rPr>
          <w:rFonts w:asciiTheme="majorHAnsi" w:eastAsia="Times New Roman" w:hAnsiTheme="majorHAnsi" w:cs="Times New Roman"/>
          <w:color w:val="333333"/>
          <w:sz w:val="24"/>
          <w:szCs w:val="24"/>
          <w:u w:val="single"/>
          <w:lang w:bidi="hi-IN"/>
        </w:rPr>
        <w:t xml:space="preserve">How does one ensure that the intended audience has received the right </w:t>
      </w:r>
      <w:r w:rsidRPr="00B0270B">
        <w:rPr>
          <w:rFonts w:asciiTheme="majorHAnsi" w:eastAsia="Times New Roman" w:hAnsiTheme="majorHAnsi" w:cs="Times New Roman"/>
          <w:color w:val="333333"/>
          <w:sz w:val="24"/>
          <w:szCs w:val="24"/>
          <w:u w:val="single"/>
          <w:lang w:bidi="hi-IN"/>
        </w:rPr>
        <w:t>message?</w:t>
      </w:r>
    </w:p>
    <w:p w:rsidR="00180757" w:rsidRPr="00440204" w:rsidRDefault="00180757" w:rsidP="00180757">
      <w:pPr>
        <w:shd w:val="clear" w:color="auto" w:fill="FFFFFF"/>
        <w:spacing w:after="150" w:line="240" w:lineRule="auto"/>
        <w:jc w:val="both"/>
        <w:rPr>
          <w:rFonts w:asciiTheme="majorHAnsi" w:eastAsia="Times New Roman" w:hAnsiTheme="majorHAnsi" w:cs="Times New Roman"/>
          <w:color w:val="333333"/>
          <w:sz w:val="24"/>
          <w:szCs w:val="24"/>
          <w:lang w:bidi="hi-IN"/>
        </w:rPr>
      </w:pPr>
      <w:r w:rsidRPr="00440204">
        <w:rPr>
          <w:rFonts w:asciiTheme="majorHAnsi" w:eastAsia="Times New Roman" w:hAnsiTheme="majorHAnsi" w:cs="Times New Roman"/>
          <w:color w:val="333333"/>
          <w:sz w:val="24"/>
          <w:szCs w:val="24"/>
          <w:lang w:bidi="hi-IN"/>
        </w:rPr>
        <w:t>To ensure that the audience has received a right message, the sender of the message should ask the audience whether they understand the context of the message. The sender should give chances for the audience to ask a question based to the understanding of the context message.</w:t>
      </w:r>
    </w:p>
    <w:p w:rsidR="00180757" w:rsidRPr="00440204" w:rsidRDefault="00180757" w:rsidP="00180757">
      <w:pPr>
        <w:tabs>
          <w:tab w:val="left" w:pos="360"/>
          <w:tab w:val="left" w:pos="1080"/>
          <w:tab w:val="left" w:pos="1350"/>
        </w:tabs>
        <w:jc w:val="both"/>
        <w:rPr>
          <w:rFonts w:asciiTheme="majorHAnsi" w:hAnsiTheme="majorHAnsi"/>
          <w:sz w:val="24"/>
          <w:szCs w:val="24"/>
          <w:lang w:bidi="hi-IN"/>
        </w:rPr>
      </w:pPr>
    </w:p>
    <w:p w:rsidR="00180757" w:rsidRPr="00440204" w:rsidRDefault="00180757" w:rsidP="00180757">
      <w:pPr>
        <w:tabs>
          <w:tab w:val="left" w:pos="360"/>
          <w:tab w:val="left" w:pos="1080"/>
          <w:tab w:val="left" w:pos="1350"/>
        </w:tabs>
        <w:jc w:val="both"/>
        <w:rPr>
          <w:rFonts w:asciiTheme="majorHAnsi" w:hAnsiTheme="majorHAnsi"/>
          <w:sz w:val="24"/>
          <w:szCs w:val="24"/>
          <w:lang w:bidi="hi-IN"/>
        </w:rPr>
      </w:pPr>
    </w:p>
    <w:p w:rsidR="00180757" w:rsidRPr="00A261E7" w:rsidRDefault="00180757" w:rsidP="00180757">
      <w:pPr>
        <w:shd w:val="clear" w:color="auto" w:fill="FFFFFF"/>
        <w:spacing w:before="100" w:beforeAutospacing="1" w:after="0" w:line="240" w:lineRule="auto"/>
        <w:ind w:left="720"/>
        <w:jc w:val="center"/>
        <w:rPr>
          <w:rFonts w:asciiTheme="majorHAnsi" w:eastAsia="Times New Roman" w:hAnsiTheme="majorHAnsi" w:cs="Times New Roman"/>
          <w:b/>
          <w:bCs/>
          <w:color w:val="333333"/>
          <w:sz w:val="40"/>
          <w:szCs w:val="40"/>
          <w:lang w:bidi="hi-IN"/>
        </w:rPr>
      </w:pPr>
      <w:r w:rsidRPr="00A261E7">
        <w:rPr>
          <w:rFonts w:asciiTheme="majorHAnsi" w:eastAsia="Times New Roman" w:hAnsiTheme="majorHAnsi" w:cs="Times New Roman"/>
          <w:b/>
          <w:bCs/>
          <w:color w:val="333333"/>
          <w:sz w:val="40"/>
          <w:szCs w:val="40"/>
          <w:lang w:bidi="hi-IN"/>
        </w:rPr>
        <w:t>Questions :</w:t>
      </w:r>
    </w:p>
    <w:p w:rsidR="00180757" w:rsidRDefault="00180757" w:rsidP="00180757">
      <w:pPr>
        <w:pStyle w:val="ListParagraph"/>
        <w:numPr>
          <w:ilvl w:val="0"/>
          <w:numId w:val="8"/>
        </w:numPr>
        <w:shd w:val="clear" w:color="auto" w:fill="FFFFFF"/>
        <w:spacing w:before="100" w:beforeAutospacing="1" w:after="0" w:line="240" w:lineRule="auto"/>
        <w:jc w:val="both"/>
        <w:rPr>
          <w:rFonts w:asciiTheme="majorHAnsi" w:eastAsia="Times New Roman" w:hAnsiTheme="majorHAnsi" w:cs="Times New Roman"/>
          <w:color w:val="333333"/>
          <w:sz w:val="24"/>
          <w:szCs w:val="24"/>
          <w:lang w:bidi="hi-IN"/>
        </w:rPr>
      </w:pPr>
      <w:r w:rsidRPr="00A52F77">
        <w:rPr>
          <w:rFonts w:asciiTheme="majorHAnsi" w:eastAsia="Times New Roman" w:hAnsiTheme="majorHAnsi" w:cs="Times New Roman"/>
          <w:b/>
          <w:bCs/>
          <w:color w:val="333333"/>
          <w:sz w:val="24"/>
          <w:szCs w:val="24"/>
          <w:lang w:bidi="hi-IN"/>
        </w:rPr>
        <w:t>What is communication</w:t>
      </w:r>
      <w:r>
        <w:rPr>
          <w:rFonts w:asciiTheme="majorHAnsi" w:eastAsia="Times New Roman" w:hAnsiTheme="majorHAnsi" w:cs="Times New Roman"/>
          <w:color w:val="333333"/>
          <w:sz w:val="24"/>
          <w:szCs w:val="24"/>
          <w:lang w:bidi="hi-IN"/>
        </w:rPr>
        <w:t>?</w:t>
      </w:r>
    </w:p>
    <w:p w:rsidR="00180757" w:rsidRPr="00A52F77" w:rsidRDefault="00180757" w:rsidP="00180757">
      <w:pPr>
        <w:pStyle w:val="ListParagraph"/>
        <w:numPr>
          <w:ilvl w:val="0"/>
          <w:numId w:val="8"/>
        </w:numPr>
        <w:tabs>
          <w:tab w:val="left" w:pos="360"/>
          <w:tab w:val="left" w:pos="1080"/>
          <w:tab w:val="left" w:pos="1350"/>
        </w:tabs>
        <w:jc w:val="both"/>
        <w:rPr>
          <w:rFonts w:asciiTheme="majorHAnsi" w:hAnsiTheme="majorHAnsi"/>
          <w:b/>
          <w:bCs/>
          <w:sz w:val="24"/>
          <w:szCs w:val="24"/>
        </w:rPr>
      </w:pPr>
      <w:r w:rsidRPr="00A52F77">
        <w:rPr>
          <w:rFonts w:asciiTheme="majorHAnsi" w:hAnsiTheme="majorHAnsi"/>
          <w:b/>
          <w:bCs/>
          <w:sz w:val="24"/>
          <w:szCs w:val="24"/>
        </w:rPr>
        <w:t>What are the objectives of Communication?</w:t>
      </w:r>
    </w:p>
    <w:p w:rsidR="00180757" w:rsidRDefault="00180757" w:rsidP="00180757">
      <w:pPr>
        <w:pStyle w:val="ListParagraph"/>
        <w:numPr>
          <w:ilvl w:val="0"/>
          <w:numId w:val="8"/>
        </w:numPr>
        <w:shd w:val="clear" w:color="auto" w:fill="FFFFFF"/>
        <w:spacing w:before="100" w:beforeAutospacing="1" w:after="0" w:line="240" w:lineRule="auto"/>
        <w:jc w:val="both"/>
        <w:rPr>
          <w:rFonts w:asciiTheme="majorHAnsi" w:eastAsia="Times New Roman" w:hAnsiTheme="majorHAnsi" w:cs="Times New Roman"/>
          <w:color w:val="333333"/>
          <w:sz w:val="24"/>
          <w:szCs w:val="24"/>
          <w:lang w:bidi="hi-IN"/>
        </w:rPr>
      </w:pPr>
      <w:r>
        <w:rPr>
          <w:rFonts w:asciiTheme="majorHAnsi" w:eastAsia="Times New Roman" w:hAnsiTheme="majorHAnsi" w:cs="Times New Roman"/>
          <w:color w:val="333333"/>
          <w:sz w:val="24"/>
          <w:szCs w:val="24"/>
          <w:lang w:bidi="hi-IN"/>
        </w:rPr>
        <w:t>Define process of communication. Discuss them in detail with a flow chart.</w:t>
      </w:r>
    </w:p>
    <w:p w:rsidR="00180757" w:rsidRDefault="00180757" w:rsidP="00180757">
      <w:pPr>
        <w:pStyle w:val="ListParagraph"/>
        <w:numPr>
          <w:ilvl w:val="0"/>
          <w:numId w:val="8"/>
        </w:numPr>
        <w:shd w:val="clear" w:color="auto" w:fill="FFFFFF"/>
        <w:spacing w:before="100" w:beforeAutospacing="1" w:after="0" w:line="240" w:lineRule="auto"/>
        <w:jc w:val="both"/>
        <w:rPr>
          <w:rFonts w:asciiTheme="majorHAnsi" w:eastAsia="Times New Roman" w:hAnsiTheme="majorHAnsi" w:cs="Times New Roman"/>
          <w:color w:val="333333"/>
          <w:sz w:val="24"/>
          <w:szCs w:val="24"/>
          <w:lang w:bidi="hi-IN"/>
        </w:rPr>
      </w:pPr>
      <w:r>
        <w:rPr>
          <w:rFonts w:asciiTheme="majorHAnsi" w:eastAsia="Times New Roman" w:hAnsiTheme="majorHAnsi" w:cs="Times New Roman"/>
          <w:color w:val="333333"/>
          <w:sz w:val="24"/>
          <w:szCs w:val="24"/>
          <w:lang w:bidi="hi-IN"/>
        </w:rPr>
        <w:t xml:space="preserve">Discuss different types of communication. </w:t>
      </w:r>
    </w:p>
    <w:p w:rsidR="00180757" w:rsidRDefault="00180757" w:rsidP="00180757">
      <w:pPr>
        <w:pStyle w:val="ListParagraph"/>
        <w:numPr>
          <w:ilvl w:val="0"/>
          <w:numId w:val="8"/>
        </w:numPr>
        <w:shd w:val="clear" w:color="auto" w:fill="FFFFFF"/>
        <w:spacing w:before="100" w:beforeAutospacing="1" w:after="0" w:line="240" w:lineRule="auto"/>
        <w:jc w:val="both"/>
        <w:rPr>
          <w:rFonts w:asciiTheme="majorHAnsi" w:eastAsia="Times New Roman" w:hAnsiTheme="majorHAnsi" w:cs="Times New Roman"/>
          <w:color w:val="333333"/>
          <w:sz w:val="24"/>
          <w:szCs w:val="24"/>
          <w:lang w:bidi="hi-IN"/>
        </w:rPr>
      </w:pPr>
      <w:r>
        <w:rPr>
          <w:rFonts w:asciiTheme="majorHAnsi" w:eastAsia="Times New Roman" w:hAnsiTheme="majorHAnsi" w:cs="Times New Roman"/>
          <w:color w:val="333333"/>
          <w:sz w:val="24"/>
          <w:szCs w:val="24"/>
          <w:lang w:bidi="hi-IN"/>
        </w:rPr>
        <w:t>What are the merits and demerits of oral communication?</w:t>
      </w:r>
    </w:p>
    <w:p w:rsidR="00180757" w:rsidRPr="00A52F77" w:rsidRDefault="00180757" w:rsidP="00180757">
      <w:pPr>
        <w:pStyle w:val="ListParagraph"/>
        <w:numPr>
          <w:ilvl w:val="0"/>
          <w:numId w:val="8"/>
        </w:numPr>
        <w:shd w:val="clear" w:color="auto" w:fill="FFFFFF"/>
        <w:spacing w:before="100" w:beforeAutospacing="1" w:after="0" w:line="240" w:lineRule="auto"/>
        <w:jc w:val="both"/>
        <w:rPr>
          <w:rFonts w:asciiTheme="majorHAnsi" w:eastAsia="Times New Roman" w:hAnsiTheme="majorHAnsi" w:cs="Times New Roman"/>
          <w:color w:val="333333"/>
          <w:sz w:val="24"/>
          <w:szCs w:val="24"/>
          <w:lang w:bidi="hi-IN"/>
        </w:rPr>
      </w:pPr>
      <w:r>
        <w:rPr>
          <w:rFonts w:asciiTheme="majorHAnsi" w:eastAsia="Times New Roman" w:hAnsiTheme="majorHAnsi" w:cs="Times New Roman"/>
          <w:color w:val="333333"/>
          <w:sz w:val="24"/>
          <w:szCs w:val="24"/>
          <w:lang w:bidi="hi-IN"/>
        </w:rPr>
        <w:lastRenderedPageBreak/>
        <w:t xml:space="preserve">What are the merits and demerits of written communication? </w:t>
      </w:r>
    </w:p>
    <w:p w:rsidR="00180757" w:rsidRDefault="00180757" w:rsidP="00180757">
      <w:pPr>
        <w:pStyle w:val="NormalWeb"/>
        <w:numPr>
          <w:ilvl w:val="0"/>
          <w:numId w:val="8"/>
        </w:numPr>
        <w:shd w:val="clear" w:color="auto" w:fill="FFFFFF" w:themeFill="background1"/>
        <w:spacing w:before="0" w:beforeAutospacing="0" w:after="225" w:afterAutospacing="0"/>
        <w:rPr>
          <w:rFonts w:asciiTheme="majorHAnsi" w:hAnsiTheme="majorHAnsi"/>
          <w:color w:val="2A2A2A"/>
        </w:rPr>
      </w:pPr>
      <w:r>
        <w:rPr>
          <w:rFonts w:asciiTheme="majorHAnsi" w:hAnsiTheme="majorHAnsi"/>
          <w:color w:val="2A2A2A"/>
        </w:rPr>
        <w:t xml:space="preserve">What are the different forms of communication? </w:t>
      </w:r>
    </w:p>
    <w:p w:rsidR="00180757" w:rsidRDefault="00180757" w:rsidP="00180757">
      <w:pPr>
        <w:pStyle w:val="NormalWeb"/>
        <w:shd w:val="clear" w:color="auto" w:fill="FFFFFF" w:themeFill="background1"/>
        <w:spacing w:before="0" w:beforeAutospacing="0" w:after="225" w:afterAutospacing="0"/>
        <w:ind w:left="720"/>
        <w:jc w:val="center"/>
        <w:rPr>
          <w:rFonts w:asciiTheme="majorHAnsi" w:hAnsiTheme="majorHAnsi"/>
          <w:color w:val="2A2A2A"/>
        </w:rPr>
      </w:pPr>
      <w:r>
        <w:rPr>
          <w:rFonts w:asciiTheme="majorHAnsi" w:hAnsiTheme="majorHAnsi"/>
          <w:color w:val="2A2A2A"/>
        </w:rPr>
        <w:t>**</w:t>
      </w:r>
    </w:p>
    <w:p w:rsidR="00180757" w:rsidRPr="00440204" w:rsidRDefault="00180757" w:rsidP="00180757">
      <w:pPr>
        <w:pStyle w:val="NormalWeb"/>
        <w:shd w:val="clear" w:color="auto" w:fill="FFFFFF" w:themeFill="background1"/>
        <w:spacing w:before="0" w:beforeAutospacing="0" w:after="225" w:afterAutospacing="0"/>
        <w:ind w:left="720"/>
        <w:rPr>
          <w:rFonts w:asciiTheme="majorHAnsi" w:hAnsiTheme="majorHAnsi"/>
          <w:color w:val="2A2A2A"/>
        </w:rPr>
      </w:pPr>
      <w:r w:rsidRPr="00440204">
        <w:rPr>
          <w:rFonts w:asciiTheme="majorHAnsi" w:hAnsiTheme="majorHAnsi"/>
          <w:color w:val="2A2A2A"/>
        </w:rPr>
        <w:br/>
      </w:r>
    </w:p>
    <w:p w:rsidR="00180757" w:rsidRPr="00440204" w:rsidRDefault="00180757" w:rsidP="00180757">
      <w:pPr>
        <w:pStyle w:val="first-para"/>
        <w:shd w:val="clear" w:color="auto" w:fill="FFFFFF" w:themeFill="background1"/>
        <w:spacing w:before="0" w:beforeAutospacing="0" w:after="225" w:afterAutospacing="0" w:line="315" w:lineRule="atLeast"/>
        <w:ind w:left="360"/>
        <w:jc w:val="both"/>
        <w:rPr>
          <w:rFonts w:asciiTheme="majorHAnsi" w:hAnsiTheme="majorHAnsi"/>
          <w:b/>
          <w:bCs/>
        </w:rPr>
      </w:pPr>
      <w:r w:rsidRPr="00440204">
        <w:rPr>
          <w:rFonts w:asciiTheme="majorHAnsi" w:hAnsiTheme="majorHAnsi"/>
          <w:color w:val="2A2A2A"/>
        </w:rPr>
        <w:br/>
      </w:r>
    </w:p>
    <w:p w:rsidR="00180757" w:rsidRPr="00440204" w:rsidRDefault="00180757" w:rsidP="00180757">
      <w:pPr>
        <w:shd w:val="clear" w:color="auto" w:fill="FFFFFF" w:themeFill="background1"/>
        <w:tabs>
          <w:tab w:val="left" w:pos="360"/>
          <w:tab w:val="left" w:pos="1080"/>
          <w:tab w:val="left" w:pos="1350"/>
        </w:tabs>
        <w:jc w:val="both"/>
        <w:rPr>
          <w:rFonts w:asciiTheme="majorHAnsi" w:hAnsiTheme="majorHAnsi"/>
          <w:sz w:val="24"/>
          <w:szCs w:val="24"/>
          <w:lang w:bidi="hi-IN"/>
        </w:rPr>
      </w:pPr>
    </w:p>
    <w:p w:rsidR="00180757" w:rsidRDefault="00180757" w:rsidP="00180757"/>
    <w:p w:rsidR="00180757" w:rsidRDefault="00180757" w:rsidP="00180757"/>
    <w:p w:rsidR="005F5019" w:rsidRDefault="005F5019"/>
    <w:sectPr w:rsidR="005F5019" w:rsidSect="00B62B8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60C" w:rsidRDefault="005D460C" w:rsidP="00AE3E0C">
      <w:pPr>
        <w:spacing w:after="0" w:line="240" w:lineRule="auto"/>
      </w:pPr>
      <w:r>
        <w:separator/>
      </w:r>
    </w:p>
  </w:endnote>
  <w:endnote w:type="continuationSeparator" w:id="1">
    <w:p w:rsidR="005D460C" w:rsidRDefault="005D460C" w:rsidP="00AE3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57" w:rsidRDefault="00B74D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77F" w:rsidRDefault="00794C3B">
    <w:pPr>
      <w:pStyle w:val="Footer"/>
      <w:pBdr>
        <w:top w:val="thinThickSmallGap" w:sz="24" w:space="1" w:color="622423" w:themeColor="accent2" w:themeShade="7F"/>
      </w:pBdr>
      <w:rPr>
        <w:rFonts w:asciiTheme="majorHAnsi" w:hAnsiTheme="majorHAnsi"/>
      </w:rPr>
    </w:pPr>
    <w:r>
      <w:rPr>
        <w:rFonts w:asciiTheme="majorHAnsi" w:hAnsiTheme="majorHAnsi"/>
      </w:rPr>
      <w:t xml:space="preserve">AECC unit 1 </w:t>
    </w:r>
    <w:r w:rsidR="00B74D57">
      <w:rPr>
        <w:rFonts w:asciiTheme="majorHAnsi" w:hAnsiTheme="majorHAnsi"/>
      </w:rPr>
      <w:t xml:space="preserve">@ Dr. Vinay Bharat, Head, </w:t>
    </w:r>
  </w:p>
  <w:p w:rsidR="00B74D57" w:rsidRDefault="00B74D57">
    <w:pPr>
      <w:pStyle w:val="Footer"/>
      <w:pBdr>
        <w:top w:val="thinThickSmallGap" w:sz="24" w:space="1" w:color="622423" w:themeColor="accent2" w:themeShade="7F"/>
      </w:pBdr>
      <w:rPr>
        <w:rFonts w:asciiTheme="majorHAnsi" w:hAnsiTheme="majorHAnsi"/>
      </w:rPr>
    </w:pPr>
    <w:r>
      <w:rPr>
        <w:rFonts w:asciiTheme="majorHAnsi" w:hAnsiTheme="majorHAnsi"/>
      </w:rPr>
      <w:t xml:space="preserve">University Department of </w:t>
    </w:r>
    <w:r w:rsidR="0028677F">
      <w:rPr>
        <w:rFonts w:asciiTheme="majorHAnsi" w:hAnsiTheme="majorHAnsi"/>
      </w:rPr>
      <w:t>English, Dr.Shyama</w:t>
    </w:r>
    <w:r w:rsidR="008A70CF">
      <w:rPr>
        <w:rFonts w:asciiTheme="majorHAnsi" w:hAnsiTheme="majorHAnsi"/>
      </w:rPr>
      <w:t xml:space="preserve"> Prasad Mukherjee University,</w:t>
    </w:r>
    <w:r w:rsidR="0028677F">
      <w:rPr>
        <w:rFonts w:asciiTheme="majorHAnsi" w:hAnsiTheme="majorHAnsi"/>
      </w:rPr>
      <w:t xml:space="preserve"> </w:t>
    </w:r>
    <w:r w:rsidR="008A70CF">
      <w:rPr>
        <w:rFonts w:asciiTheme="majorHAnsi" w:hAnsiTheme="majorHAnsi"/>
      </w:rPr>
      <w:t>Ranchi</w:t>
    </w:r>
    <w:r>
      <w:rPr>
        <w:rFonts w:asciiTheme="majorHAnsi" w:hAnsiTheme="majorHAnsi"/>
      </w:rPr>
      <w:ptab w:relativeTo="margin" w:alignment="right" w:leader="none"/>
    </w:r>
    <w:r>
      <w:rPr>
        <w:rFonts w:asciiTheme="majorHAnsi" w:hAnsiTheme="majorHAnsi"/>
      </w:rPr>
      <w:t xml:space="preserve">Page </w:t>
    </w:r>
    <w:fldSimple w:instr=" PAGE   \* MERGEFORMAT ">
      <w:r w:rsidR="00C84C38" w:rsidRPr="00C84C38">
        <w:rPr>
          <w:rFonts w:asciiTheme="majorHAnsi" w:hAnsiTheme="majorHAnsi"/>
          <w:noProof/>
        </w:rPr>
        <w:t>1</w:t>
      </w:r>
    </w:fldSimple>
  </w:p>
  <w:p w:rsidR="00B74D57" w:rsidRDefault="00B74D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57" w:rsidRDefault="00B74D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60C" w:rsidRDefault="005D460C" w:rsidP="00AE3E0C">
      <w:pPr>
        <w:spacing w:after="0" w:line="240" w:lineRule="auto"/>
      </w:pPr>
      <w:r>
        <w:separator/>
      </w:r>
    </w:p>
  </w:footnote>
  <w:footnote w:type="continuationSeparator" w:id="1">
    <w:p w:rsidR="005D460C" w:rsidRDefault="005D460C" w:rsidP="00AE3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57" w:rsidRDefault="00B74D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27" w:rsidRDefault="005D46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57" w:rsidRDefault="00B74D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659F"/>
    <w:multiLevelType w:val="hybridMultilevel"/>
    <w:tmpl w:val="BCCC6D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684C68"/>
    <w:multiLevelType w:val="hybridMultilevel"/>
    <w:tmpl w:val="20664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368F0"/>
    <w:multiLevelType w:val="hybridMultilevel"/>
    <w:tmpl w:val="1F1820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132905"/>
    <w:multiLevelType w:val="hybridMultilevel"/>
    <w:tmpl w:val="E09C41FC"/>
    <w:lvl w:ilvl="0" w:tplc="0409000D">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
    <w:nsid w:val="33480E8F"/>
    <w:multiLevelType w:val="hybridMultilevel"/>
    <w:tmpl w:val="9F6C7E1A"/>
    <w:lvl w:ilvl="0" w:tplc="8C24B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B75AA8"/>
    <w:multiLevelType w:val="hybridMultilevel"/>
    <w:tmpl w:val="6D06156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8291CF8"/>
    <w:multiLevelType w:val="hybridMultilevel"/>
    <w:tmpl w:val="F31E8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801136"/>
    <w:multiLevelType w:val="hybridMultilevel"/>
    <w:tmpl w:val="3C9ED710"/>
    <w:lvl w:ilvl="0" w:tplc="1CB46D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2"/>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0757"/>
    <w:rsid w:val="0010278F"/>
    <w:rsid w:val="00116660"/>
    <w:rsid w:val="00180757"/>
    <w:rsid w:val="0028677F"/>
    <w:rsid w:val="00323342"/>
    <w:rsid w:val="005D460C"/>
    <w:rsid w:val="005F5019"/>
    <w:rsid w:val="00794C3B"/>
    <w:rsid w:val="008A1881"/>
    <w:rsid w:val="008A70CF"/>
    <w:rsid w:val="00AE3E0C"/>
    <w:rsid w:val="00B74D57"/>
    <w:rsid w:val="00C84C3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allout" idref="#_x0000_s1030"/>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757"/>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0757"/>
  </w:style>
  <w:style w:type="paragraph" w:styleId="ListParagraph">
    <w:name w:val="List Paragraph"/>
    <w:basedOn w:val="Normal"/>
    <w:uiPriority w:val="34"/>
    <w:qFormat/>
    <w:rsid w:val="00180757"/>
    <w:pPr>
      <w:ind w:left="720"/>
      <w:contextualSpacing/>
    </w:pPr>
  </w:style>
  <w:style w:type="paragraph" w:styleId="NormalWeb">
    <w:name w:val="Normal (Web)"/>
    <w:basedOn w:val="Normal"/>
    <w:uiPriority w:val="99"/>
    <w:unhideWhenUsed/>
    <w:rsid w:val="00180757"/>
    <w:pPr>
      <w:spacing w:before="100" w:beforeAutospacing="1" w:after="100" w:afterAutospacing="1" w:line="240" w:lineRule="auto"/>
    </w:pPr>
    <w:rPr>
      <w:rFonts w:ascii="Times New Roman" w:eastAsia="Times New Roman" w:hAnsi="Times New Roman" w:cs="Times New Roman"/>
      <w:sz w:val="24"/>
      <w:szCs w:val="24"/>
      <w:lang w:bidi="hi-IN"/>
    </w:rPr>
  </w:style>
  <w:style w:type="table" w:styleId="TableGrid">
    <w:name w:val="Table Grid"/>
    <w:basedOn w:val="TableNormal"/>
    <w:uiPriority w:val="59"/>
    <w:rsid w:val="00180757"/>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
    <w:name w:val="first-para"/>
    <w:basedOn w:val="Normal"/>
    <w:rsid w:val="00180757"/>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Header">
    <w:name w:val="header"/>
    <w:basedOn w:val="Normal"/>
    <w:link w:val="HeaderChar"/>
    <w:uiPriority w:val="99"/>
    <w:unhideWhenUsed/>
    <w:rsid w:val="00180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757"/>
    <w:rPr>
      <w:szCs w:val="22"/>
      <w:lang w:bidi="ar-SA"/>
    </w:rPr>
  </w:style>
  <w:style w:type="paragraph" w:styleId="BalloonText">
    <w:name w:val="Balloon Text"/>
    <w:basedOn w:val="Normal"/>
    <w:link w:val="BalloonTextChar"/>
    <w:uiPriority w:val="99"/>
    <w:semiHidden/>
    <w:unhideWhenUsed/>
    <w:rsid w:val="00180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757"/>
    <w:rPr>
      <w:rFonts w:ascii="Tahoma" w:hAnsi="Tahoma" w:cs="Tahoma"/>
      <w:sz w:val="16"/>
      <w:szCs w:val="16"/>
      <w:lang w:bidi="ar-SA"/>
    </w:rPr>
  </w:style>
  <w:style w:type="paragraph" w:styleId="Footer">
    <w:name w:val="footer"/>
    <w:basedOn w:val="Normal"/>
    <w:link w:val="FooterChar"/>
    <w:uiPriority w:val="99"/>
    <w:unhideWhenUsed/>
    <w:rsid w:val="00B74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D57"/>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3A1A96-48B6-4E84-A342-7CD642FAAF5A}" type="doc">
      <dgm:prSet loTypeId="urn:microsoft.com/office/officeart/2005/8/layout/cycle1" loCatId="cycle" qsTypeId="urn:microsoft.com/office/officeart/2005/8/quickstyle/3d3" qsCatId="3D" csTypeId="urn:microsoft.com/office/officeart/2005/8/colors/accent2_2" csCatId="accent2" phldr="1"/>
      <dgm:spPr/>
      <dgm:t>
        <a:bodyPr/>
        <a:lstStyle/>
        <a:p>
          <a:endParaRPr lang="en-US"/>
        </a:p>
      </dgm:t>
    </dgm:pt>
    <dgm:pt modelId="{792234A9-60C7-4E46-83C7-60AB351C06AD}">
      <dgm:prSet phldrT="[Text]"/>
      <dgm:spPr/>
      <dgm:t>
        <a:bodyPr/>
        <a:lstStyle/>
        <a:p>
          <a:r>
            <a:rPr lang="en-US"/>
            <a:t>Step  1 Message is initiated ( by Sender )</a:t>
          </a:r>
        </a:p>
      </dgm:t>
    </dgm:pt>
    <dgm:pt modelId="{1358C47A-852C-4AED-BC6C-5E4BCDBED8F9}" type="parTrans" cxnId="{711BFD6F-1D66-4EFE-8211-B6E549F965A5}">
      <dgm:prSet/>
      <dgm:spPr/>
      <dgm:t>
        <a:bodyPr/>
        <a:lstStyle/>
        <a:p>
          <a:endParaRPr lang="en-US"/>
        </a:p>
      </dgm:t>
    </dgm:pt>
    <dgm:pt modelId="{071BA74A-1E37-4948-A0F2-BECE1442D8A6}" type="sibTrans" cxnId="{711BFD6F-1D66-4EFE-8211-B6E549F965A5}">
      <dgm:prSet/>
      <dgm:spPr/>
      <dgm:t>
        <a:bodyPr/>
        <a:lstStyle/>
        <a:p>
          <a:endParaRPr lang="en-US"/>
        </a:p>
      </dgm:t>
    </dgm:pt>
    <dgm:pt modelId="{9617209D-A280-46DD-8AE0-B98BF308B9ED}">
      <dgm:prSet phldrT="[Text]"/>
      <dgm:spPr/>
      <dgm:t>
        <a:bodyPr/>
        <a:lstStyle/>
        <a:p>
          <a:r>
            <a:rPr lang="en-US"/>
            <a:t>Step 2 </a:t>
          </a:r>
        </a:p>
        <a:p>
          <a:r>
            <a:rPr lang="en-US"/>
            <a:t>Message is encoded by the sender </a:t>
          </a:r>
        </a:p>
      </dgm:t>
    </dgm:pt>
    <dgm:pt modelId="{BFC5EBF3-4DEB-4FA9-BF1A-2448DBABBE55}" type="parTrans" cxnId="{1895F56D-5A88-4CF5-B901-1EF48A6798ED}">
      <dgm:prSet/>
      <dgm:spPr/>
      <dgm:t>
        <a:bodyPr/>
        <a:lstStyle/>
        <a:p>
          <a:endParaRPr lang="en-US"/>
        </a:p>
      </dgm:t>
    </dgm:pt>
    <dgm:pt modelId="{AF8447CE-C621-4F34-91D4-34D3F1EBA60B}" type="sibTrans" cxnId="{1895F56D-5A88-4CF5-B901-1EF48A6798ED}">
      <dgm:prSet/>
      <dgm:spPr/>
      <dgm:t>
        <a:bodyPr/>
        <a:lstStyle/>
        <a:p>
          <a:endParaRPr lang="en-US"/>
        </a:p>
      </dgm:t>
    </dgm:pt>
    <dgm:pt modelId="{FD4F7BA7-5F97-46B6-AABB-DC7A03EDCA93}">
      <dgm:prSet phldrT="[Text]"/>
      <dgm:spPr/>
      <dgm:t>
        <a:bodyPr/>
        <a:lstStyle/>
        <a:p>
          <a:r>
            <a:rPr lang="en-US"/>
            <a:t>Step 3 Message is transmitted through medium / channel </a:t>
          </a:r>
        </a:p>
      </dgm:t>
    </dgm:pt>
    <dgm:pt modelId="{35CF7003-EA6E-47C2-97AD-BC06A04667FA}" type="parTrans" cxnId="{9996E7E5-4EC8-4DE6-9700-725975C99039}">
      <dgm:prSet/>
      <dgm:spPr/>
      <dgm:t>
        <a:bodyPr/>
        <a:lstStyle/>
        <a:p>
          <a:endParaRPr lang="en-US"/>
        </a:p>
      </dgm:t>
    </dgm:pt>
    <dgm:pt modelId="{27123312-40B6-47E3-A465-2A34C9050DE8}" type="sibTrans" cxnId="{9996E7E5-4EC8-4DE6-9700-725975C99039}">
      <dgm:prSet/>
      <dgm:spPr/>
      <dgm:t>
        <a:bodyPr/>
        <a:lstStyle/>
        <a:p>
          <a:endParaRPr lang="en-US"/>
        </a:p>
      </dgm:t>
    </dgm:pt>
    <dgm:pt modelId="{0F4D3FBB-FC98-4634-8699-9755B2FEC99C}">
      <dgm:prSet phldrT="[Text]"/>
      <dgm:spPr/>
      <dgm:t>
        <a:bodyPr/>
        <a:lstStyle/>
        <a:p>
          <a:r>
            <a:rPr lang="en-US"/>
            <a:t>Step 4 Message is decoded by the receiver </a:t>
          </a:r>
        </a:p>
      </dgm:t>
    </dgm:pt>
    <dgm:pt modelId="{57DFFDCE-43CD-4A25-B306-9790A510581D}" type="parTrans" cxnId="{840EF90C-1F9E-4944-BE28-6876AF41F73E}">
      <dgm:prSet/>
      <dgm:spPr/>
      <dgm:t>
        <a:bodyPr/>
        <a:lstStyle/>
        <a:p>
          <a:endParaRPr lang="en-US"/>
        </a:p>
      </dgm:t>
    </dgm:pt>
    <dgm:pt modelId="{1E10616E-34C6-4F8A-BE65-78346F5997E1}" type="sibTrans" cxnId="{840EF90C-1F9E-4944-BE28-6876AF41F73E}">
      <dgm:prSet/>
      <dgm:spPr/>
      <dgm:t>
        <a:bodyPr/>
        <a:lstStyle/>
        <a:p>
          <a:endParaRPr lang="en-US"/>
        </a:p>
      </dgm:t>
    </dgm:pt>
    <dgm:pt modelId="{8CBF265A-12B5-42D9-A0FC-9E2FC208D919}">
      <dgm:prSet phldrT="[Text]"/>
      <dgm:spPr/>
      <dgm:t>
        <a:bodyPr/>
        <a:lstStyle/>
        <a:p>
          <a:r>
            <a:rPr lang="en-US"/>
            <a:t>Step 5  The decoded message is used or acted upon</a:t>
          </a:r>
        </a:p>
      </dgm:t>
    </dgm:pt>
    <dgm:pt modelId="{7FE4E7FA-181C-494D-A730-F37250AC4EF9}" type="parTrans" cxnId="{DC32A1A7-0D2D-450E-B0CE-65B3C6175429}">
      <dgm:prSet/>
      <dgm:spPr/>
      <dgm:t>
        <a:bodyPr/>
        <a:lstStyle/>
        <a:p>
          <a:endParaRPr lang="en-US"/>
        </a:p>
      </dgm:t>
    </dgm:pt>
    <dgm:pt modelId="{ADBFFA2A-80B2-427D-9281-B303029052E4}" type="sibTrans" cxnId="{DC32A1A7-0D2D-450E-B0CE-65B3C6175429}">
      <dgm:prSet/>
      <dgm:spPr/>
      <dgm:t>
        <a:bodyPr/>
        <a:lstStyle/>
        <a:p>
          <a:endParaRPr lang="en-US"/>
        </a:p>
      </dgm:t>
    </dgm:pt>
    <dgm:pt modelId="{0333C12D-2147-4766-A497-202BD6FF3C71}" type="pres">
      <dgm:prSet presAssocID="{CA3A1A96-48B6-4E84-A342-7CD642FAAF5A}" presName="cycle" presStyleCnt="0">
        <dgm:presLayoutVars>
          <dgm:dir/>
          <dgm:resizeHandles val="exact"/>
        </dgm:presLayoutVars>
      </dgm:prSet>
      <dgm:spPr/>
      <dgm:t>
        <a:bodyPr/>
        <a:lstStyle/>
        <a:p>
          <a:endParaRPr lang="en-US"/>
        </a:p>
      </dgm:t>
    </dgm:pt>
    <dgm:pt modelId="{29FFC465-CDF2-4F88-8050-50D4864AC395}" type="pres">
      <dgm:prSet presAssocID="{792234A9-60C7-4E46-83C7-60AB351C06AD}" presName="dummy" presStyleCnt="0"/>
      <dgm:spPr/>
    </dgm:pt>
    <dgm:pt modelId="{8654EBB2-15D4-40E6-951C-A0C07668B69C}" type="pres">
      <dgm:prSet presAssocID="{792234A9-60C7-4E46-83C7-60AB351C06AD}" presName="node" presStyleLbl="revTx" presStyleIdx="0" presStyleCnt="5">
        <dgm:presLayoutVars>
          <dgm:bulletEnabled val="1"/>
        </dgm:presLayoutVars>
      </dgm:prSet>
      <dgm:spPr/>
      <dgm:t>
        <a:bodyPr/>
        <a:lstStyle/>
        <a:p>
          <a:endParaRPr lang="en-US"/>
        </a:p>
      </dgm:t>
    </dgm:pt>
    <dgm:pt modelId="{9AD416D0-4DB5-4F1A-A92F-8537737D31CA}" type="pres">
      <dgm:prSet presAssocID="{071BA74A-1E37-4948-A0F2-BECE1442D8A6}" presName="sibTrans" presStyleLbl="node1" presStyleIdx="0" presStyleCnt="5"/>
      <dgm:spPr/>
      <dgm:t>
        <a:bodyPr/>
        <a:lstStyle/>
        <a:p>
          <a:endParaRPr lang="en-US"/>
        </a:p>
      </dgm:t>
    </dgm:pt>
    <dgm:pt modelId="{3A7A8524-C9D2-4A17-AD23-227319593067}" type="pres">
      <dgm:prSet presAssocID="{9617209D-A280-46DD-8AE0-B98BF308B9ED}" presName="dummy" presStyleCnt="0"/>
      <dgm:spPr/>
    </dgm:pt>
    <dgm:pt modelId="{3B16E04B-2080-4B8B-9146-D81D6B4C2278}" type="pres">
      <dgm:prSet presAssocID="{9617209D-A280-46DD-8AE0-B98BF308B9ED}" presName="node" presStyleLbl="revTx" presStyleIdx="1" presStyleCnt="5">
        <dgm:presLayoutVars>
          <dgm:bulletEnabled val="1"/>
        </dgm:presLayoutVars>
      </dgm:prSet>
      <dgm:spPr/>
      <dgm:t>
        <a:bodyPr/>
        <a:lstStyle/>
        <a:p>
          <a:endParaRPr lang="en-US"/>
        </a:p>
      </dgm:t>
    </dgm:pt>
    <dgm:pt modelId="{7391CF05-CEE6-41F5-A1F3-844C30E1D1D4}" type="pres">
      <dgm:prSet presAssocID="{AF8447CE-C621-4F34-91D4-34D3F1EBA60B}" presName="sibTrans" presStyleLbl="node1" presStyleIdx="1" presStyleCnt="5"/>
      <dgm:spPr/>
      <dgm:t>
        <a:bodyPr/>
        <a:lstStyle/>
        <a:p>
          <a:endParaRPr lang="en-US"/>
        </a:p>
      </dgm:t>
    </dgm:pt>
    <dgm:pt modelId="{04E50C29-EDFC-452E-A481-D4F47513A131}" type="pres">
      <dgm:prSet presAssocID="{FD4F7BA7-5F97-46B6-AABB-DC7A03EDCA93}" presName="dummy" presStyleCnt="0"/>
      <dgm:spPr/>
    </dgm:pt>
    <dgm:pt modelId="{B311334A-C694-49C0-8A6B-1A9DBB473D5D}" type="pres">
      <dgm:prSet presAssocID="{FD4F7BA7-5F97-46B6-AABB-DC7A03EDCA93}" presName="node" presStyleLbl="revTx" presStyleIdx="2" presStyleCnt="5">
        <dgm:presLayoutVars>
          <dgm:bulletEnabled val="1"/>
        </dgm:presLayoutVars>
      </dgm:prSet>
      <dgm:spPr/>
      <dgm:t>
        <a:bodyPr/>
        <a:lstStyle/>
        <a:p>
          <a:endParaRPr lang="en-US"/>
        </a:p>
      </dgm:t>
    </dgm:pt>
    <dgm:pt modelId="{C32A3044-3F23-492B-A237-CCE2D0003C68}" type="pres">
      <dgm:prSet presAssocID="{27123312-40B6-47E3-A465-2A34C9050DE8}" presName="sibTrans" presStyleLbl="node1" presStyleIdx="2" presStyleCnt="5"/>
      <dgm:spPr/>
      <dgm:t>
        <a:bodyPr/>
        <a:lstStyle/>
        <a:p>
          <a:endParaRPr lang="en-US"/>
        </a:p>
      </dgm:t>
    </dgm:pt>
    <dgm:pt modelId="{7DD4A0C9-73DD-4473-BDED-8F86F7E50861}" type="pres">
      <dgm:prSet presAssocID="{0F4D3FBB-FC98-4634-8699-9755B2FEC99C}" presName="dummy" presStyleCnt="0"/>
      <dgm:spPr/>
    </dgm:pt>
    <dgm:pt modelId="{D192991A-7F0D-4248-873C-2DA1843B5007}" type="pres">
      <dgm:prSet presAssocID="{0F4D3FBB-FC98-4634-8699-9755B2FEC99C}" presName="node" presStyleLbl="revTx" presStyleIdx="3" presStyleCnt="5">
        <dgm:presLayoutVars>
          <dgm:bulletEnabled val="1"/>
        </dgm:presLayoutVars>
      </dgm:prSet>
      <dgm:spPr/>
      <dgm:t>
        <a:bodyPr/>
        <a:lstStyle/>
        <a:p>
          <a:endParaRPr lang="en-US"/>
        </a:p>
      </dgm:t>
    </dgm:pt>
    <dgm:pt modelId="{004CE8F7-9B97-4BC7-B4AD-D315C534AC2B}" type="pres">
      <dgm:prSet presAssocID="{1E10616E-34C6-4F8A-BE65-78346F5997E1}" presName="sibTrans" presStyleLbl="node1" presStyleIdx="3" presStyleCnt="5"/>
      <dgm:spPr/>
      <dgm:t>
        <a:bodyPr/>
        <a:lstStyle/>
        <a:p>
          <a:endParaRPr lang="en-US"/>
        </a:p>
      </dgm:t>
    </dgm:pt>
    <dgm:pt modelId="{F44F82F6-01A1-4DB6-881C-990316CBA5F0}" type="pres">
      <dgm:prSet presAssocID="{8CBF265A-12B5-42D9-A0FC-9E2FC208D919}" presName="dummy" presStyleCnt="0"/>
      <dgm:spPr/>
    </dgm:pt>
    <dgm:pt modelId="{A4B13F2B-D1AF-4B9B-A619-8BA31C77E210}" type="pres">
      <dgm:prSet presAssocID="{8CBF265A-12B5-42D9-A0FC-9E2FC208D919}" presName="node" presStyleLbl="revTx" presStyleIdx="4" presStyleCnt="5">
        <dgm:presLayoutVars>
          <dgm:bulletEnabled val="1"/>
        </dgm:presLayoutVars>
      </dgm:prSet>
      <dgm:spPr/>
      <dgm:t>
        <a:bodyPr/>
        <a:lstStyle/>
        <a:p>
          <a:endParaRPr lang="en-US"/>
        </a:p>
      </dgm:t>
    </dgm:pt>
    <dgm:pt modelId="{D1F5529C-F273-4BED-8103-C97049BC1753}" type="pres">
      <dgm:prSet presAssocID="{ADBFFA2A-80B2-427D-9281-B303029052E4}" presName="sibTrans" presStyleLbl="node1" presStyleIdx="4" presStyleCnt="5"/>
      <dgm:spPr/>
      <dgm:t>
        <a:bodyPr/>
        <a:lstStyle/>
        <a:p>
          <a:endParaRPr lang="en-US"/>
        </a:p>
      </dgm:t>
    </dgm:pt>
  </dgm:ptLst>
  <dgm:cxnLst>
    <dgm:cxn modelId="{BE2E442D-FA67-42A8-B188-5FC826770D08}" type="presOf" srcId="{8CBF265A-12B5-42D9-A0FC-9E2FC208D919}" destId="{A4B13F2B-D1AF-4B9B-A619-8BA31C77E210}" srcOrd="0" destOrd="0" presId="urn:microsoft.com/office/officeart/2005/8/layout/cycle1"/>
    <dgm:cxn modelId="{80A9710E-6FC6-4B0D-864B-69ED3A07FB60}" type="presOf" srcId="{AF8447CE-C621-4F34-91D4-34D3F1EBA60B}" destId="{7391CF05-CEE6-41F5-A1F3-844C30E1D1D4}" srcOrd="0" destOrd="0" presId="urn:microsoft.com/office/officeart/2005/8/layout/cycle1"/>
    <dgm:cxn modelId="{DC32A1A7-0D2D-450E-B0CE-65B3C6175429}" srcId="{CA3A1A96-48B6-4E84-A342-7CD642FAAF5A}" destId="{8CBF265A-12B5-42D9-A0FC-9E2FC208D919}" srcOrd="4" destOrd="0" parTransId="{7FE4E7FA-181C-494D-A730-F37250AC4EF9}" sibTransId="{ADBFFA2A-80B2-427D-9281-B303029052E4}"/>
    <dgm:cxn modelId="{1895F56D-5A88-4CF5-B901-1EF48A6798ED}" srcId="{CA3A1A96-48B6-4E84-A342-7CD642FAAF5A}" destId="{9617209D-A280-46DD-8AE0-B98BF308B9ED}" srcOrd="1" destOrd="0" parTransId="{BFC5EBF3-4DEB-4FA9-BF1A-2448DBABBE55}" sibTransId="{AF8447CE-C621-4F34-91D4-34D3F1EBA60B}"/>
    <dgm:cxn modelId="{37F36513-A6E5-4FE1-A49E-D532118E6F3A}" type="presOf" srcId="{27123312-40B6-47E3-A465-2A34C9050DE8}" destId="{C32A3044-3F23-492B-A237-CCE2D0003C68}" srcOrd="0" destOrd="0" presId="urn:microsoft.com/office/officeart/2005/8/layout/cycle1"/>
    <dgm:cxn modelId="{BF65150A-7F49-4084-878E-E5D23118BA88}" type="presOf" srcId="{ADBFFA2A-80B2-427D-9281-B303029052E4}" destId="{D1F5529C-F273-4BED-8103-C97049BC1753}" srcOrd="0" destOrd="0" presId="urn:microsoft.com/office/officeart/2005/8/layout/cycle1"/>
    <dgm:cxn modelId="{711BFD6F-1D66-4EFE-8211-B6E549F965A5}" srcId="{CA3A1A96-48B6-4E84-A342-7CD642FAAF5A}" destId="{792234A9-60C7-4E46-83C7-60AB351C06AD}" srcOrd="0" destOrd="0" parTransId="{1358C47A-852C-4AED-BC6C-5E4BCDBED8F9}" sibTransId="{071BA74A-1E37-4948-A0F2-BECE1442D8A6}"/>
    <dgm:cxn modelId="{9996E7E5-4EC8-4DE6-9700-725975C99039}" srcId="{CA3A1A96-48B6-4E84-A342-7CD642FAAF5A}" destId="{FD4F7BA7-5F97-46B6-AABB-DC7A03EDCA93}" srcOrd="2" destOrd="0" parTransId="{35CF7003-EA6E-47C2-97AD-BC06A04667FA}" sibTransId="{27123312-40B6-47E3-A465-2A34C9050DE8}"/>
    <dgm:cxn modelId="{E9F00031-D1EC-4682-BF24-34FEFFF0D648}" type="presOf" srcId="{792234A9-60C7-4E46-83C7-60AB351C06AD}" destId="{8654EBB2-15D4-40E6-951C-A0C07668B69C}" srcOrd="0" destOrd="0" presId="urn:microsoft.com/office/officeart/2005/8/layout/cycle1"/>
    <dgm:cxn modelId="{53DB70BF-39AE-4D41-8C90-F14E10876378}" type="presOf" srcId="{1E10616E-34C6-4F8A-BE65-78346F5997E1}" destId="{004CE8F7-9B97-4BC7-B4AD-D315C534AC2B}" srcOrd="0" destOrd="0" presId="urn:microsoft.com/office/officeart/2005/8/layout/cycle1"/>
    <dgm:cxn modelId="{B8FFD66A-AD38-4A04-8CAB-68F1AF916FFC}" type="presOf" srcId="{CA3A1A96-48B6-4E84-A342-7CD642FAAF5A}" destId="{0333C12D-2147-4766-A497-202BD6FF3C71}" srcOrd="0" destOrd="0" presId="urn:microsoft.com/office/officeart/2005/8/layout/cycle1"/>
    <dgm:cxn modelId="{840EF90C-1F9E-4944-BE28-6876AF41F73E}" srcId="{CA3A1A96-48B6-4E84-A342-7CD642FAAF5A}" destId="{0F4D3FBB-FC98-4634-8699-9755B2FEC99C}" srcOrd="3" destOrd="0" parTransId="{57DFFDCE-43CD-4A25-B306-9790A510581D}" sibTransId="{1E10616E-34C6-4F8A-BE65-78346F5997E1}"/>
    <dgm:cxn modelId="{80525EEF-0674-4994-B698-09187A03284D}" type="presOf" srcId="{071BA74A-1E37-4948-A0F2-BECE1442D8A6}" destId="{9AD416D0-4DB5-4F1A-A92F-8537737D31CA}" srcOrd="0" destOrd="0" presId="urn:microsoft.com/office/officeart/2005/8/layout/cycle1"/>
    <dgm:cxn modelId="{A7DD1658-7A3F-4485-9737-455E8A31844D}" type="presOf" srcId="{FD4F7BA7-5F97-46B6-AABB-DC7A03EDCA93}" destId="{B311334A-C694-49C0-8A6B-1A9DBB473D5D}" srcOrd="0" destOrd="0" presId="urn:microsoft.com/office/officeart/2005/8/layout/cycle1"/>
    <dgm:cxn modelId="{9FF464D5-35A5-499F-98C3-033616787BCC}" type="presOf" srcId="{0F4D3FBB-FC98-4634-8699-9755B2FEC99C}" destId="{D192991A-7F0D-4248-873C-2DA1843B5007}" srcOrd="0" destOrd="0" presId="urn:microsoft.com/office/officeart/2005/8/layout/cycle1"/>
    <dgm:cxn modelId="{48F0A012-FE03-44D3-B095-F40FCC569EA9}" type="presOf" srcId="{9617209D-A280-46DD-8AE0-B98BF308B9ED}" destId="{3B16E04B-2080-4B8B-9146-D81D6B4C2278}" srcOrd="0" destOrd="0" presId="urn:microsoft.com/office/officeart/2005/8/layout/cycle1"/>
    <dgm:cxn modelId="{2821F582-6D88-4D75-9BCA-8F2573FAE0CF}" type="presParOf" srcId="{0333C12D-2147-4766-A497-202BD6FF3C71}" destId="{29FFC465-CDF2-4F88-8050-50D4864AC395}" srcOrd="0" destOrd="0" presId="urn:microsoft.com/office/officeart/2005/8/layout/cycle1"/>
    <dgm:cxn modelId="{FC3138A4-9439-46AD-9663-4513A949DE8B}" type="presParOf" srcId="{0333C12D-2147-4766-A497-202BD6FF3C71}" destId="{8654EBB2-15D4-40E6-951C-A0C07668B69C}" srcOrd="1" destOrd="0" presId="urn:microsoft.com/office/officeart/2005/8/layout/cycle1"/>
    <dgm:cxn modelId="{4CC9A3B4-CCE8-4B42-AD65-9B03BDC068A9}" type="presParOf" srcId="{0333C12D-2147-4766-A497-202BD6FF3C71}" destId="{9AD416D0-4DB5-4F1A-A92F-8537737D31CA}" srcOrd="2" destOrd="0" presId="urn:microsoft.com/office/officeart/2005/8/layout/cycle1"/>
    <dgm:cxn modelId="{4FA4BD10-B8DD-4263-A1AD-7E8A50D156DA}" type="presParOf" srcId="{0333C12D-2147-4766-A497-202BD6FF3C71}" destId="{3A7A8524-C9D2-4A17-AD23-227319593067}" srcOrd="3" destOrd="0" presId="urn:microsoft.com/office/officeart/2005/8/layout/cycle1"/>
    <dgm:cxn modelId="{E322398C-E363-46EE-B29D-252130BC8406}" type="presParOf" srcId="{0333C12D-2147-4766-A497-202BD6FF3C71}" destId="{3B16E04B-2080-4B8B-9146-D81D6B4C2278}" srcOrd="4" destOrd="0" presId="urn:microsoft.com/office/officeart/2005/8/layout/cycle1"/>
    <dgm:cxn modelId="{9503D5CD-27A6-4612-91C2-7F662551C1FA}" type="presParOf" srcId="{0333C12D-2147-4766-A497-202BD6FF3C71}" destId="{7391CF05-CEE6-41F5-A1F3-844C30E1D1D4}" srcOrd="5" destOrd="0" presId="urn:microsoft.com/office/officeart/2005/8/layout/cycle1"/>
    <dgm:cxn modelId="{D53B3F6C-19EF-43FC-9993-C5912D1E3CCF}" type="presParOf" srcId="{0333C12D-2147-4766-A497-202BD6FF3C71}" destId="{04E50C29-EDFC-452E-A481-D4F47513A131}" srcOrd="6" destOrd="0" presId="urn:microsoft.com/office/officeart/2005/8/layout/cycle1"/>
    <dgm:cxn modelId="{95371989-FC9D-47D8-9D27-B87BC0E625ED}" type="presParOf" srcId="{0333C12D-2147-4766-A497-202BD6FF3C71}" destId="{B311334A-C694-49C0-8A6B-1A9DBB473D5D}" srcOrd="7" destOrd="0" presId="urn:microsoft.com/office/officeart/2005/8/layout/cycle1"/>
    <dgm:cxn modelId="{6A7BD888-1318-4012-9540-23D911A591E0}" type="presParOf" srcId="{0333C12D-2147-4766-A497-202BD6FF3C71}" destId="{C32A3044-3F23-492B-A237-CCE2D0003C68}" srcOrd="8" destOrd="0" presId="urn:microsoft.com/office/officeart/2005/8/layout/cycle1"/>
    <dgm:cxn modelId="{2BE4AD34-AE35-494E-A5E2-26427F81FF9D}" type="presParOf" srcId="{0333C12D-2147-4766-A497-202BD6FF3C71}" destId="{7DD4A0C9-73DD-4473-BDED-8F86F7E50861}" srcOrd="9" destOrd="0" presId="urn:microsoft.com/office/officeart/2005/8/layout/cycle1"/>
    <dgm:cxn modelId="{D379969A-074C-4AB2-9673-CAB0D676E3D1}" type="presParOf" srcId="{0333C12D-2147-4766-A497-202BD6FF3C71}" destId="{D192991A-7F0D-4248-873C-2DA1843B5007}" srcOrd="10" destOrd="0" presId="urn:microsoft.com/office/officeart/2005/8/layout/cycle1"/>
    <dgm:cxn modelId="{4FD1AD07-26DC-40C1-9FC6-9FA811EA7952}" type="presParOf" srcId="{0333C12D-2147-4766-A497-202BD6FF3C71}" destId="{004CE8F7-9B97-4BC7-B4AD-D315C534AC2B}" srcOrd="11" destOrd="0" presId="urn:microsoft.com/office/officeart/2005/8/layout/cycle1"/>
    <dgm:cxn modelId="{AA517CD2-5965-4DA6-8E3A-E72483EC0761}" type="presParOf" srcId="{0333C12D-2147-4766-A497-202BD6FF3C71}" destId="{F44F82F6-01A1-4DB6-881C-990316CBA5F0}" srcOrd="12" destOrd="0" presId="urn:microsoft.com/office/officeart/2005/8/layout/cycle1"/>
    <dgm:cxn modelId="{52FCA2D5-92B1-4901-9503-1EAEFE89BEB8}" type="presParOf" srcId="{0333C12D-2147-4766-A497-202BD6FF3C71}" destId="{A4B13F2B-D1AF-4B9B-A619-8BA31C77E210}" srcOrd="13" destOrd="0" presId="urn:microsoft.com/office/officeart/2005/8/layout/cycle1"/>
    <dgm:cxn modelId="{90738526-A90F-4524-86B0-0F06353C249A}" type="presParOf" srcId="{0333C12D-2147-4766-A497-202BD6FF3C71}" destId="{D1F5529C-F273-4BED-8103-C97049BC1753}" srcOrd="14" destOrd="0" presId="urn:microsoft.com/office/officeart/2005/8/layout/cycle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654EBB2-15D4-40E6-951C-A0C07668B69C}">
      <dsp:nvSpPr>
        <dsp:cNvPr id="0" name=""/>
        <dsp:cNvSpPr/>
      </dsp:nvSpPr>
      <dsp:spPr>
        <a:xfrm>
          <a:off x="2962490" y="16697"/>
          <a:ext cx="549165" cy="549165"/>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Step  1 Message is initiated ( by Sender )</a:t>
          </a:r>
        </a:p>
      </dsp:txBody>
      <dsp:txXfrm>
        <a:off x="2962490" y="16697"/>
        <a:ext cx="549165" cy="549165"/>
      </dsp:txXfrm>
    </dsp:sp>
    <dsp:sp modelId="{9AD416D0-4DB5-4F1A-A92F-8537737D31CA}">
      <dsp:nvSpPr>
        <dsp:cNvPr id="0" name=""/>
        <dsp:cNvSpPr/>
      </dsp:nvSpPr>
      <dsp:spPr>
        <a:xfrm>
          <a:off x="1671176" y="872"/>
          <a:ext cx="2058321" cy="2058321"/>
        </a:xfrm>
        <a:prstGeom prst="circularArrow">
          <a:avLst>
            <a:gd name="adj1" fmla="val 5203"/>
            <a:gd name="adj2" fmla="val 336094"/>
            <a:gd name="adj3" fmla="val 21292503"/>
            <a:gd name="adj4" fmla="val 19766886"/>
            <a:gd name="adj5" fmla="val 6070"/>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3B16E04B-2080-4B8B-9146-D81D6B4C2278}">
      <dsp:nvSpPr>
        <dsp:cNvPr id="0" name=""/>
        <dsp:cNvSpPr/>
      </dsp:nvSpPr>
      <dsp:spPr>
        <a:xfrm>
          <a:off x="3294211" y="1037629"/>
          <a:ext cx="549165" cy="549165"/>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Step 2 </a:t>
          </a:r>
        </a:p>
        <a:p>
          <a:pPr lvl="0" algn="ctr" defTabSz="266700">
            <a:lnSpc>
              <a:spcPct val="90000"/>
            </a:lnSpc>
            <a:spcBef>
              <a:spcPct val="0"/>
            </a:spcBef>
            <a:spcAft>
              <a:spcPct val="35000"/>
            </a:spcAft>
          </a:pPr>
          <a:r>
            <a:rPr lang="en-US" sz="600" kern="1200"/>
            <a:t>Message is encoded by the sender </a:t>
          </a:r>
        </a:p>
      </dsp:txBody>
      <dsp:txXfrm>
        <a:off x="3294211" y="1037629"/>
        <a:ext cx="549165" cy="549165"/>
      </dsp:txXfrm>
    </dsp:sp>
    <dsp:sp modelId="{7391CF05-CEE6-41F5-A1F3-844C30E1D1D4}">
      <dsp:nvSpPr>
        <dsp:cNvPr id="0" name=""/>
        <dsp:cNvSpPr/>
      </dsp:nvSpPr>
      <dsp:spPr>
        <a:xfrm>
          <a:off x="1671176" y="872"/>
          <a:ext cx="2058321" cy="2058321"/>
        </a:xfrm>
        <a:prstGeom prst="circularArrow">
          <a:avLst>
            <a:gd name="adj1" fmla="val 5203"/>
            <a:gd name="adj2" fmla="val 336094"/>
            <a:gd name="adj3" fmla="val 4013932"/>
            <a:gd name="adj4" fmla="val 2254135"/>
            <a:gd name="adj5" fmla="val 6070"/>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B311334A-C694-49C0-8A6B-1A9DBB473D5D}">
      <dsp:nvSpPr>
        <dsp:cNvPr id="0" name=""/>
        <dsp:cNvSpPr/>
      </dsp:nvSpPr>
      <dsp:spPr>
        <a:xfrm>
          <a:off x="2425754" y="1668600"/>
          <a:ext cx="549165" cy="549165"/>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Step 3 Message is transmitted through medium / channel </a:t>
          </a:r>
        </a:p>
      </dsp:txBody>
      <dsp:txXfrm>
        <a:off x="2425754" y="1668600"/>
        <a:ext cx="549165" cy="549165"/>
      </dsp:txXfrm>
    </dsp:sp>
    <dsp:sp modelId="{C32A3044-3F23-492B-A237-CCE2D0003C68}">
      <dsp:nvSpPr>
        <dsp:cNvPr id="0" name=""/>
        <dsp:cNvSpPr/>
      </dsp:nvSpPr>
      <dsp:spPr>
        <a:xfrm>
          <a:off x="1671176" y="872"/>
          <a:ext cx="2058321" cy="2058321"/>
        </a:xfrm>
        <a:prstGeom prst="circularArrow">
          <a:avLst>
            <a:gd name="adj1" fmla="val 5203"/>
            <a:gd name="adj2" fmla="val 336094"/>
            <a:gd name="adj3" fmla="val 8209770"/>
            <a:gd name="adj4" fmla="val 6449973"/>
            <a:gd name="adj5" fmla="val 6070"/>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D192991A-7F0D-4248-873C-2DA1843B5007}">
      <dsp:nvSpPr>
        <dsp:cNvPr id="0" name=""/>
        <dsp:cNvSpPr/>
      </dsp:nvSpPr>
      <dsp:spPr>
        <a:xfrm>
          <a:off x="1557297" y="1037629"/>
          <a:ext cx="549165" cy="549165"/>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Step 4 Message is decoded by the receiver </a:t>
          </a:r>
        </a:p>
      </dsp:txBody>
      <dsp:txXfrm>
        <a:off x="1557297" y="1037629"/>
        <a:ext cx="549165" cy="549165"/>
      </dsp:txXfrm>
    </dsp:sp>
    <dsp:sp modelId="{004CE8F7-9B97-4BC7-B4AD-D315C534AC2B}">
      <dsp:nvSpPr>
        <dsp:cNvPr id="0" name=""/>
        <dsp:cNvSpPr/>
      </dsp:nvSpPr>
      <dsp:spPr>
        <a:xfrm>
          <a:off x="1671176" y="872"/>
          <a:ext cx="2058321" cy="2058321"/>
        </a:xfrm>
        <a:prstGeom prst="circularArrow">
          <a:avLst>
            <a:gd name="adj1" fmla="val 5203"/>
            <a:gd name="adj2" fmla="val 336094"/>
            <a:gd name="adj3" fmla="val 12297020"/>
            <a:gd name="adj4" fmla="val 10771402"/>
            <a:gd name="adj5" fmla="val 6070"/>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A4B13F2B-D1AF-4B9B-A619-8BA31C77E210}">
      <dsp:nvSpPr>
        <dsp:cNvPr id="0" name=""/>
        <dsp:cNvSpPr/>
      </dsp:nvSpPr>
      <dsp:spPr>
        <a:xfrm>
          <a:off x="1889018" y="16697"/>
          <a:ext cx="549165" cy="549165"/>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Step 5  The decoded message is used or acted upon</a:t>
          </a:r>
        </a:p>
      </dsp:txBody>
      <dsp:txXfrm>
        <a:off x="1889018" y="16697"/>
        <a:ext cx="549165" cy="549165"/>
      </dsp:txXfrm>
    </dsp:sp>
    <dsp:sp modelId="{D1F5529C-F273-4BED-8103-C97049BC1753}">
      <dsp:nvSpPr>
        <dsp:cNvPr id="0" name=""/>
        <dsp:cNvSpPr/>
      </dsp:nvSpPr>
      <dsp:spPr>
        <a:xfrm>
          <a:off x="1671176" y="872"/>
          <a:ext cx="2058321" cy="2058321"/>
        </a:xfrm>
        <a:prstGeom prst="circularArrow">
          <a:avLst>
            <a:gd name="adj1" fmla="val 5203"/>
            <a:gd name="adj2" fmla="val 336094"/>
            <a:gd name="adj3" fmla="val 16864924"/>
            <a:gd name="adj4" fmla="val 15198982"/>
            <a:gd name="adj5" fmla="val 6070"/>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1145</Words>
  <Characters>6530</Characters>
  <Application>Microsoft Office Word</Application>
  <DocSecurity>0</DocSecurity>
  <Lines>54</Lines>
  <Paragraphs>15</Paragraphs>
  <ScaleCrop>false</ScaleCrop>
  <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2021-07-07T10:58:00Z</dcterms:created>
  <dcterms:modified xsi:type="dcterms:W3CDTF">2022-03-10T18:35:00Z</dcterms:modified>
</cp:coreProperties>
</file>